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0DFED" w14:textId="16B2E414" w:rsidR="009A77CF" w:rsidRPr="00204790" w:rsidRDefault="009A77CF" w:rsidP="00204790">
      <w:pPr>
        <w:rPr>
          <w:rFonts w:asciiTheme="minorHAnsi" w:hAnsiTheme="minorHAnsi" w:cstheme="minorHAnsi"/>
        </w:rPr>
      </w:pPr>
      <w:r w:rsidRPr="00204790">
        <w:rPr>
          <w:rFonts w:asciiTheme="minorHAnsi" w:hAnsiTheme="minorHAnsi" w:cstheme="minorHAnsi"/>
          <w:b/>
          <w:bCs/>
        </w:rPr>
        <w:t>HAP 823: Causal A</w:t>
      </w:r>
      <w:r w:rsidR="00155B45">
        <w:rPr>
          <w:rFonts w:asciiTheme="minorHAnsi" w:hAnsiTheme="minorHAnsi" w:cstheme="minorHAnsi"/>
          <w:b/>
          <w:bCs/>
        </w:rPr>
        <w:t>rtificial Intelligence</w:t>
      </w:r>
    </w:p>
    <w:p w14:paraId="6CF2C464" w14:textId="77777777" w:rsidR="009A77CF" w:rsidRPr="00204790" w:rsidRDefault="009A77CF" w:rsidP="00204790">
      <w:pPr>
        <w:rPr>
          <w:rFonts w:asciiTheme="minorHAnsi" w:hAnsiTheme="minorHAnsi" w:cstheme="minorHAnsi"/>
        </w:rPr>
      </w:pPr>
    </w:p>
    <w:p w14:paraId="7F8097A8" w14:textId="08867A1C" w:rsidR="00B653CF" w:rsidRPr="00204790" w:rsidRDefault="009E2DB7" w:rsidP="00204790">
      <w:pPr>
        <w:rPr>
          <w:rFonts w:asciiTheme="minorHAnsi" w:hAnsiTheme="minorHAnsi" w:cstheme="minorHAnsi"/>
          <w:b/>
          <w:bCs/>
        </w:rPr>
      </w:pPr>
      <w:r w:rsidRPr="00204790">
        <w:rPr>
          <w:rFonts w:asciiTheme="minorHAnsi" w:hAnsiTheme="minorHAnsi" w:cstheme="minorHAnsi"/>
          <w:b/>
          <w:bCs/>
        </w:rPr>
        <w:t>Department of Health Administration</w:t>
      </w:r>
      <w:r w:rsidR="000A3E73">
        <w:rPr>
          <w:rFonts w:asciiTheme="minorHAnsi" w:hAnsiTheme="minorHAnsi" w:cstheme="minorHAnsi"/>
          <w:b/>
          <w:bCs/>
        </w:rPr>
        <w:t>,</w:t>
      </w:r>
      <w:r w:rsidRPr="00204790">
        <w:rPr>
          <w:rFonts w:asciiTheme="minorHAnsi" w:hAnsiTheme="minorHAnsi" w:cstheme="minorHAnsi"/>
          <w:b/>
          <w:bCs/>
        </w:rPr>
        <w:t xml:space="preserve"> Policy</w:t>
      </w:r>
      <w:r w:rsidR="000A3E73">
        <w:rPr>
          <w:rFonts w:asciiTheme="minorHAnsi" w:hAnsiTheme="minorHAnsi" w:cstheme="minorHAnsi"/>
          <w:b/>
          <w:bCs/>
        </w:rPr>
        <w:t>, Informatics</w:t>
      </w:r>
    </w:p>
    <w:p w14:paraId="469D5FE5" w14:textId="226703E7" w:rsidR="0063266F" w:rsidRPr="00204790" w:rsidRDefault="0063266F" w:rsidP="00204790">
      <w:pPr>
        <w:rPr>
          <w:rFonts w:asciiTheme="minorHAnsi" w:hAnsiTheme="minorHAnsi" w:cstheme="minorHAnsi"/>
          <w:b/>
          <w:bCs/>
        </w:rPr>
      </w:pPr>
      <w:r w:rsidRPr="00204790">
        <w:rPr>
          <w:rFonts w:asciiTheme="minorHAnsi" w:hAnsiTheme="minorHAnsi" w:cstheme="minorHAnsi"/>
          <w:b/>
          <w:bCs/>
        </w:rPr>
        <w:t>College of Public Health</w:t>
      </w:r>
    </w:p>
    <w:p w14:paraId="50E8DFA7" w14:textId="0DB9EC3A" w:rsidR="002A2B02" w:rsidRPr="00204790" w:rsidRDefault="002A2B02" w:rsidP="00204790">
      <w:pPr>
        <w:rPr>
          <w:rFonts w:asciiTheme="minorHAnsi" w:hAnsiTheme="minorHAnsi" w:cstheme="minorHAnsi"/>
          <w:b/>
          <w:bCs/>
        </w:rPr>
      </w:pPr>
      <w:r w:rsidRPr="00204790">
        <w:rPr>
          <w:rFonts w:asciiTheme="minorHAnsi" w:hAnsiTheme="minorHAnsi" w:cstheme="minorHAnsi"/>
          <w:b/>
          <w:bCs/>
        </w:rPr>
        <w:t>George Mason University</w:t>
      </w:r>
    </w:p>
    <w:p w14:paraId="0658DE51" w14:textId="77777777" w:rsidR="00055BE2" w:rsidRDefault="00055BE2" w:rsidP="009A77CF">
      <w:pPr>
        <w:rPr>
          <w:rFonts w:asciiTheme="minorHAnsi" w:hAnsiTheme="minorHAnsi" w:cstheme="minorHAnsi"/>
        </w:rPr>
      </w:pPr>
    </w:p>
    <w:p w14:paraId="1CD7A53C" w14:textId="552EBF69" w:rsidR="00B653CF" w:rsidRPr="00204790" w:rsidRDefault="009E2DB7" w:rsidP="00204790">
      <w:pPr>
        <w:rPr>
          <w:rFonts w:asciiTheme="minorHAnsi" w:hAnsiTheme="minorHAnsi" w:cstheme="minorHAnsi"/>
        </w:rPr>
      </w:pPr>
      <w:r w:rsidRPr="00204790">
        <w:rPr>
          <w:rFonts w:asciiTheme="minorHAnsi" w:hAnsiTheme="minorHAnsi" w:cstheme="minorHAnsi"/>
          <w:b/>
          <w:bCs/>
        </w:rPr>
        <w:t>Course Description</w:t>
      </w:r>
    </w:p>
    <w:p w14:paraId="047D9D9F" w14:textId="6E829156" w:rsidR="00B653CF" w:rsidRPr="00204790" w:rsidRDefault="00155B45" w:rsidP="00204790">
      <w:pPr>
        <w:rPr>
          <w:rFonts w:asciiTheme="minorHAnsi" w:hAnsiTheme="minorHAnsi" w:cstheme="minorHAnsi"/>
        </w:rPr>
      </w:pPr>
      <w:r w:rsidRPr="00155B45">
        <w:rPr>
          <w:rFonts w:asciiTheme="minorHAnsi" w:hAnsiTheme="minorHAnsi" w:cstheme="minorHAnsi"/>
        </w:rPr>
        <w:t>Students apply discovery and data science methods to build network models of health data to forecast population and public health outcomes. The curriculum covers the analysis of massive, high-dimensional data using repeated and chained LASSO regressions to construct causal networks. Students also examine the competing effects of multiple causes and mediators.</w:t>
      </w:r>
      <w:r w:rsidR="003B1586" w:rsidRPr="00204790">
        <w:rPr>
          <w:rFonts w:asciiTheme="minorHAnsi" w:hAnsiTheme="minorHAnsi" w:cstheme="minorHAnsi"/>
        </w:rPr>
        <w:t xml:space="preserve"> </w:t>
      </w:r>
      <w:r w:rsidR="009E2DB7" w:rsidRPr="00204790">
        <w:rPr>
          <w:rFonts w:asciiTheme="minorHAnsi" w:hAnsiTheme="minorHAnsi" w:cstheme="minorHAnsi"/>
        </w:rPr>
        <w:t xml:space="preserve"> </w:t>
      </w:r>
    </w:p>
    <w:p w14:paraId="02EB378F" w14:textId="77777777" w:rsidR="00B653CF" w:rsidRPr="00204790" w:rsidRDefault="00B653CF" w:rsidP="00204790">
      <w:pPr>
        <w:rPr>
          <w:rFonts w:asciiTheme="minorHAnsi" w:hAnsiTheme="minorHAnsi" w:cstheme="minorHAnsi"/>
        </w:rPr>
      </w:pPr>
    </w:p>
    <w:p w14:paraId="79361E22" w14:textId="4634347D" w:rsidR="00B653CF" w:rsidRPr="00204790" w:rsidRDefault="009E2DB7" w:rsidP="00204790">
      <w:pPr>
        <w:rPr>
          <w:rFonts w:asciiTheme="minorHAnsi" w:hAnsiTheme="minorHAnsi" w:cstheme="minorHAnsi"/>
        </w:rPr>
      </w:pPr>
      <w:r w:rsidRPr="00204790">
        <w:rPr>
          <w:rFonts w:asciiTheme="minorHAnsi" w:hAnsiTheme="minorHAnsi" w:cstheme="minorHAnsi"/>
          <w:b/>
          <w:bCs/>
        </w:rPr>
        <w:t>Pre-</w:t>
      </w:r>
      <w:r w:rsidR="00055BE2" w:rsidRPr="00204790">
        <w:rPr>
          <w:rFonts w:asciiTheme="minorHAnsi" w:hAnsiTheme="minorHAnsi" w:cstheme="minorHAnsi"/>
          <w:b/>
          <w:bCs/>
        </w:rPr>
        <w:t>R</w:t>
      </w:r>
      <w:r w:rsidRPr="00204790">
        <w:rPr>
          <w:rFonts w:asciiTheme="minorHAnsi" w:hAnsiTheme="minorHAnsi" w:cstheme="minorHAnsi"/>
          <w:b/>
          <w:bCs/>
        </w:rPr>
        <w:t>equisites</w:t>
      </w:r>
    </w:p>
    <w:p w14:paraId="0B0F8A4D" w14:textId="237A9A94" w:rsidR="00B653CF" w:rsidRPr="00204790" w:rsidRDefault="009E2DB7" w:rsidP="00204790">
      <w:pPr>
        <w:rPr>
          <w:rFonts w:asciiTheme="minorHAnsi" w:hAnsiTheme="minorHAnsi" w:cstheme="minorHAnsi"/>
        </w:rPr>
      </w:pPr>
      <w:r w:rsidRPr="00204790">
        <w:rPr>
          <w:rFonts w:asciiTheme="minorHAnsi" w:hAnsiTheme="minorHAnsi" w:cstheme="minorHAnsi"/>
        </w:rPr>
        <w:t>This course assumes you know, and can do, regression (HAP</w:t>
      </w:r>
      <w:r w:rsidR="00155B45">
        <w:rPr>
          <w:rFonts w:asciiTheme="minorHAnsi" w:hAnsiTheme="minorHAnsi" w:cstheme="minorHAnsi"/>
        </w:rPr>
        <w:t>I</w:t>
      </w:r>
      <w:r w:rsidRPr="00204790">
        <w:rPr>
          <w:rFonts w:asciiTheme="minorHAnsi" w:hAnsiTheme="minorHAnsi" w:cstheme="minorHAnsi"/>
        </w:rPr>
        <w:t xml:space="preserve"> 719) and Standard Query Language (HAP</w:t>
      </w:r>
      <w:r w:rsidR="00155B45">
        <w:rPr>
          <w:rFonts w:asciiTheme="minorHAnsi" w:hAnsiTheme="minorHAnsi" w:cstheme="minorHAnsi"/>
        </w:rPr>
        <w:t>I</w:t>
      </w:r>
      <w:r w:rsidRPr="00204790">
        <w:rPr>
          <w:rFonts w:asciiTheme="minorHAnsi" w:hAnsiTheme="minorHAnsi" w:cstheme="minorHAnsi"/>
        </w:rPr>
        <w:t xml:space="preserve"> 671). </w:t>
      </w:r>
      <w:r w:rsidRPr="00204790">
        <w:rPr>
          <w:rFonts w:asciiTheme="minorHAnsi" w:hAnsiTheme="minorHAnsi" w:cstheme="minorHAnsi"/>
          <w:i/>
          <w:u w:val="single"/>
        </w:rPr>
        <w:t>These topics are not taught but are expected</w:t>
      </w:r>
      <w:r w:rsidRPr="00204790">
        <w:rPr>
          <w:rFonts w:asciiTheme="minorHAnsi" w:hAnsiTheme="minorHAnsi" w:cstheme="minorHAnsi"/>
        </w:rPr>
        <w:t>.</w:t>
      </w:r>
    </w:p>
    <w:p w14:paraId="6A05A809" w14:textId="77777777" w:rsidR="00B653CF" w:rsidRPr="00204790" w:rsidRDefault="00B653CF">
      <w:pPr>
        <w:pStyle w:val="BodyText"/>
        <w:spacing w:before="3"/>
        <w:ind w:left="0"/>
        <w:rPr>
          <w:rFonts w:asciiTheme="minorHAnsi" w:hAnsiTheme="minorHAnsi" w:cstheme="minorHAnsi"/>
        </w:rPr>
      </w:pPr>
    </w:p>
    <w:p w14:paraId="4EE2BF64" w14:textId="77777777" w:rsidR="00B653CF" w:rsidRPr="00204790" w:rsidRDefault="009E2DB7" w:rsidP="00204790">
      <w:pPr>
        <w:pStyle w:val="Heading1"/>
        <w:ind w:left="0"/>
        <w:rPr>
          <w:rFonts w:asciiTheme="minorHAnsi" w:hAnsiTheme="minorHAnsi" w:cstheme="minorHAnsi"/>
          <w:sz w:val="24"/>
          <w:szCs w:val="24"/>
        </w:rPr>
      </w:pPr>
      <w:r w:rsidRPr="00204790">
        <w:rPr>
          <w:rFonts w:asciiTheme="minorHAnsi" w:hAnsiTheme="minorHAnsi" w:cstheme="minorHAnsi"/>
          <w:sz w:val="24"/>
          <w:szCs w:val="24"/>
        </w:rPr>
        <w:t>Course Objectives</w:t>
      </w:r>
    </w:p>
    <w:p w14:paraId="170EC2D0" w14:textId="77777777" w:rsidR="00055BE2" w:rsidRDefault="00055BE2" w:rsidP="00055BE2">
      <w:pPr>
        <w:pStyle w:val="BodyText"/>
        <w:ind w:left="0"/>
        <w:rPr>
          <w:rFonts w:asciiTheme="minorHAnsi" w:hAnsiTheme="minorHAnsi" w:cstheme="minorHAnsi"/>
        </w:rPr>
      </w:pPr>
    </w:p>
    <w:p w14:paraId="165E1A50" w14:textId="5BCE7EDE" w:rsidR="00B653CF" w:rsidRPr="00204790" w:rsidRDefault="009E2DB7" w:rsidP="00204790">
      <w:pPr>
        <w:pStyle w:val="BodyText"/>
        <w:ind w:left="0"/>
        <w:rPr>
          <w:rFonts w:asciiTheme="minorHAnsi" w:hAnsiTheme="minorHAnsi" w:cstheme="minorHAnsi"/>
        </w:rPr>
      </w:pPr>
      <w:r w:rsidRPr="00204790">
        <w:rPr>
          <w:rFonts w:asciiTheme="minorHAnsi" w:hAnsiTheme="minorHAnsi" w:cstheme="minorHAnsi"/>
        </w:rPr>
        <w:t xml:space="preserve">Upon completion of the course, </w:t>
      </w:r>
      <w:r w:rsidR="00C54EC4" w:rsidRPr="00204790">
        <w:rPr>
          <w:rFonts w:asciiTheme="minorHAnsi" w:hAnsiTheme="minorHAnsi" w:cstheme="minorHAnsi"/>
        </w:rPr>
        <w:t xml:space="preserve">students </w:t>
      </w:r>
      <w:r w:rsidRPr="00204790">
        <w:rPr>
          <w:rFonts w:asciiTheme="minorHAnsi" w:hAnsiTheme="minorHAnsi" w:cstheme="minorHAnsi"/>
        </w:rPr>
        <w:t>will be able to:</w:t>
      </w:r>
    </w:p>
    <w:p w14:paraId="5A39BBE3" w14:textId="77777777" w:rsidR="00B653CF" w:rsidRPr="00204790" w:rsidRDefault="00B653CF">
      <w:pPr>
        <w:pStyle w:val="BodyText"/>
        <w:spacing w:before="2"/>
        <w:ind w:left="0"/>
        <w:rPr>
          <w:rFonts w:asciiTheme="minorHAnsi" w:hAnsiTheme="minorHAnsi" w:cstheme="minorHAnsi"/>
        </w:rPr>
      </w:pPr>
    </w:p>
    <w:p w14:paraId="0FCAB1F9" w14:textId="5FCD249F" w:rsidR="00B653CF" w:rsidRPr="00204790" w:rsidRDefault="00F7259A" w:rsidP="00204790">
      <w:pPr>
        <w:pStyle w:val="ListParagraph"/>
        <w:numPr>
          <w:ilvl w:val="0"/>
          <w:numId w:val="9"/>
        </w:numPr>
        <w:tabs>
          <w:tab w:val="left" w:pos="881"/>
        </w:tabs>
        <w:ind w:right="907"/>
        <w:rPr>
          <w:rFonts w:asciiTheme="minorHAnsi" w:hAnsiTheme="minorHAnsi" w:cstheme="minorHAnsi"/>
          <w:sz w:val="24"/>
          <w:szCs w:val="24"/>
        </w:rPr>
      </w:pPr>
      <w:r w:rsidRPr="00204790">
        <w:rPr>
          <w:rFonts w:asciiTheme="minorHAnsi" w:hAnsiTheme="minorHAnsi" w:cstheme="minorHAnsi"/>
          <w:sz w:val="24"/>
          <w:szCs w:val="24"/>
        </w:rPr>
        <w:t xml:space="preserve">Create a </w:t>
      </w:r>
      <w:r w:rsidR="009E2DB7" w:rsidRPr="00204790">
        <w:rPr>
          <w:rFonts w:asciiTheme="minorHAnsi" w:hAnsiTheme="minorHAnsi" w:cstheme="minorHAnsi"/>
          <w:sz w:val="24"/>
          <w:szCs w:val="24"/>
        </w:rPr>
        <w:t>counterfactual framework</w:t>
      </w:r>
      <w:r w:rsidRPr="00204790">
        <w:rPr>
          <w:rFonts w:asciiTheme="minorHAnsi" w:hAnsiTheme="minorHAnsi" w:cstheme="minorHAnsi"/>
          <w:sz w:val="24"/>
          <w:szCs w:val="24"/>
        </w:rPr>
        <w:t xml:space="preserve"> for causal analysis </w:t>
      </w:r>
      <w:r w:rsidR="00936BA4" w:rsidRPr="00204790">
        <w:rPr>
          <w:rFonts w:asciiTheme="minorHAnsi" w:hAnsiTheme="minorHAnsi" w:cstheme="minorHAnsi"/>
          <w:sz w:val="24"/>
          <w:szCs w:val="24"/>
        </w:rPr>
        <w:t xml:space="preserve">for </w:t>
      </w:r>
      <w:r w:rsidRPr="00204790">
        <w:rPr>
          <w:rFonts w:asciiTheme="minorHAnsi" w:hAnsiTheme="minorHAnsi" w:cstheme="minorHAnsi"/>
          <w:sz w:val="24"/>
          <w:szCs w:val="24"/>
        </w:rPr>
        <w:t xml:space="preserve">observational </w:t>
      </w:r>
      <w:r w:rsidR="006E0CE3" w:rsidRPr="00204790">
        <w:rPr>
          <w:rFonts w:asciiTheme="minorHAnsi" w:hAnsiTheme="minorHAnsi" w:cstheme="minorHAnsi"/>
          <w:sz w:val="24"/>
          <w:szCs w:val="24"/>
        </w:rPr>
        <w:t xml:space="preserve">health </w:t>
      </w:r>
      <w:r w:rsidRPr="00204790">
        <w:rPr>
          <w:rFonts w:asciiTheme="minorHAnsi" w:hAnsiTheme="minorHAnsi" w:cstheme="minorHAnsi"/>
          <w:sz w:val="24"/>
          <w:szCs w:val="24"/>
        </w:rPr>
        <w:t>data</w:t>
      </w:r>
      <w:r w:rsidR="000159B7">
        <w:rPr>
          <w:rFonts w:asciiTheme="minorHAnsi" w:hAnsiTheme="minorHAnsi" w:cstheme="minorHAnsi"/>
          <w:sz w:val="24"/>
          <w:szCs w:val="24"/>
        </w:rPr>
        <w:t>.</w:t>
      </w:r>
      <w:r w:rsidR="00F60568" w:rsidRPr="00204790">
        <w:rPr>
          <w:rFonts w:asciiTheme="minorHAnsi" w:hAnsiTheme="minorHAnsi" w:cstheme="minorHAnsi"/>
          <w:sz w:val="24"/>
          <w:szCs w:val="24"/>
        </w:rPr>
        <w:t xml:space="preserve"> </w:t>
      </w:r>
    </w:p>
    <w:p w14:paraId="17E45B08" w14:textId="76E288E3" w:rsidR="00B653CF" w:rsidRPr="00204790" w:rsidRDefault="00F7259A" w:rsidP="00204790">
      <w:pPr>
        <w:pStyle w:val="ListParagraph"/>
        <w:numPr>
          <w:ilvl w:val="0"/>
          <w:numId w:val="9"/>
        </w:numPr>
        <w:tabs>
          <w:tab w:val="left" w:pos="881"/>
        </w:tabs>
        <w:spacing w:before="1"/>
        <w:ind w:right="722"/>
        <w:rPr>
          <w:rFonts w:asciiTheme="minorHAnsi" w:hAnsiTheme="minorHAnsi" w:cstheme="minorHAnsi"/>
          <w:sz w:val="24"/>
          <w:szCs w:val="24"/>
        </w:rPr>
      </w:pPr>
      <w:r w:rsidRPr="00204790">
        <w:rPr>
          <w:rFonts w:asciiTheme="minorHAnsi" w:hAnsiTheme="minorHAnsi" w:cstheme="minorHAnsi"/>
          <w:sz w:val="24"/>
          <w:szCs w:val="24"/>
        </w:rPr>
        <w:t xml:space="preserve">Develop a network </w:t>
      </w:r>
      <w:r w:rsidR="00223E28" w:rsidRPr="00204790">
        <w:rPr>
          <w:rFonts w:asciiTheme="minorHAnsi" w:hAnsiTheme="minorHAnsi" w:cstheme="minorHAnsi"/>
          <w:sz w:val="24"/>
          <w:szCs w:val="24"/>
        </w:rPr>
        <w:t xml:space="preserve">statistical </w:t>
      </w:r>
      <w:r w:rsidRPr="00204790">
        <w:rPr>
          <w:rFonts w:asciiTheme="minorHAnsi" w:hAnsiTheme="minorHAnsi" w:cstheme="minorHAnsi"/>
          <w:sz w:val="24"/>
          <w:szCs w:val="24"/>
        </w:rPr>
        <w:t xml:space="preserve">model </w:t>
      </w:r>
      <w:r w:rsidR="009E2DB7" w:rsidRPr="00204790">
        <w:rPr>
          <w:rFonts w:asciiTheme="minorHAnsi" w:hAnsiTheme="minorHAnsi" w:cstheme="minorHAnsi"/>
          <w:sz w:val="24"/>
          <w:szCs w:val="24"/>
        </w:rPr>
        <w:t xml:space="preserve">using </w:t>
      </w:r>
      <w:r w:rsidRPr="00204790">
        <w:rPr>
          <w:rFonts w:asciiTheme="minorHAnsi" w:hAnsiTheme="minorHAnsi" w:cstheme="minorHAnsi"/>
          <w:sz w:val="24"/>
          <w:szCs w:val="24"/>
        </w:rPr>
        <w:t>repeated</w:t>
      </w:r>
      <w:r w:rsidR="00422818" w:rsidRPr="00204790">
        <w:rPr>
          <w:rFonts w:asciiTheme="minorHAnsi" w:hAnsiTheme="minorHAnsi" w:cstheme="minorHAnsi"/>
          <w:sz w:val="24"/>
          <w:szCs w:val="24"/>
        </w:rPr>
        <w:t xml:space="preserve"> measures</w:t>
      </w:r>
      <w:r w:rsidR="00556A76" w:rsidRPr="00204790">
        <w:rPr>
          <w:rFonts w:asciiTheme="minorHAnsi" w:hAnsiTheme="minorHAnsi" w:cstheme="minorHAnsi"/>
          <w:sz w:val="24"/>
          <w:szCs w:val="24"/>
        </w:rPr>
        <w:t>, chained equations, and</w:t>
      </w:r>
      <w:r w:rsidRPr="00204790">
        <w:rPr>
          <w:rFonts w:asciiTheme="minorHAnsi" w:hAnsiTheme="minorHAnsi" w:cstheme="minorHAnsi"/>
          <w:sz w:val="24"/>
          <w:szCs w:val="24"/>
        </w:rPr>
        <w:t xml:space="preserve"> LASSO </w:t>
      </w:r>
      <w:r w:rsidR="009E2DB7" w:rsidRPr="00204790">
        <w:rPr>
          <w:rFonts w:asciiTheme="minorHAnsi" w:hAnsiTheme="minorHAnsi" w:cstheme="minorHAnsi"/>
          <w:sz w:val="24"/>
          <w:szCs w:val="24"/>
        </w:rPr>
        <w:t>regressions</w:t>
      </w:r>
    </w:p>
    <w:p w14:paraId="3D9271BF" w14:textId="1D619792" w:rsidR="00B653CF" w:rsidRPr="00204790" w:rsidRDefault="00E47455" w:rsidP="00204790">
      <w:pPr>
        <w:pStyle w:val="ListParagraph"/>
        <w:numPr>
          <w:ilvl w:val="0"/>
          <w:numId w:val="9"/>
        </w:numPr>
        <w:tabs>
          <w:tab w:val="left" w:pos="881"/>
        </w:tabs>
        <w:rPr>
          <w:rFonts w:asciiTheme="minorHAnsi" w:hAnsiTheme="minorHAnsi" w:cstheme="minorHAnsi"/>
          <w:sz w:val="24"/>
          <w:szCs w:val="24"/>
        </w:rPr>
      </w:pPr>
      <w:r>
        <w:rPr>
          <w:rFonts w:asciiTheme="minorHAnsi" w:hAnsiTheme="minorHAnsi" w:cstheme="minorHAnsi"/>
          <w:sz w:val="24"/>
          <w:szCs w:val="24"/>
        </w:rPr>
        <w:t xml:space="preserve">Compare </w:t>
      </w:r>
      <w:r w:rsidR="003B1586" w:rsidRPr="00204790">
        <w:rPr>
          <w:rFonts w:asciiTheme="minorHAnsi" w:hAnsiTheme="minorHAnsi" w:cstheme="minorHAnsi"/>
          <w:sz w:val="24"/>
          <w:szCs w:val="24"/>
        </w:rPr>
        <w:t xml:space="preserve">LASSO </w:t>
      </w:r>
      <w:r>
        <w:rPr>
          <w:rFonts w:asciiTheme="minorHAnsi" w:hAnsiTheme="minorHAnsi" w:cstheme="minorHAnsi"/>
          <w:sz w:val="24"/>
          <w:szCs w:val="24"/>
        </w:rPr>
        <w:t xml:space="preserve">regression </w:t>
      </w:r>
      <w:r w:rsidR="00F7259A" w:rsidRPr="00204790">
        <w:rPr>
          <w:rFonts w:asciiTheme="minorHAnsi" w:hAnsiTheme="minorHAnsi" w:cstheme="minorHAnsi"/>
          <w:sz w:val="24"/>
          <w:szCs w:val="24"/>
        </w:rPr>
        <w:t>and Markov</w:t>
      </w:r>
      <w:r w:rsidR="00873C2D">
        <w:rPr>
          <w:rFonts w:asciiTheme="minorHAnsi" w:hAnsiTheme="minorHAnsi" w:cstheme="minorHAnsi"/>
          <w:sz w:val="24"/>
          <w:szCs w:val="24"/>
        </w:rPr>
        <w:t xml:space="preserve"> </w:t>
      </w:r>
      <w:r>
        <w:rPr>
          <w:rFonts w:asciiTheme="minorHAnsi" w:hAnsiTheme="minorHAnsi" w:cstheme="minorHAnsi"/>
          <w:sz w:val="24"/>
          <w:szCs w:val="24"/>
        </w:rPr>
        <w:t>blankets in controlling confounding</w:t>
      </w:r>
      <w:r w:rsidR="00A8450C" w:rsidRPr="00204790">
        <w:rPr>
          <w:rFonts w:asciiTheme="minorHAnsi" w:hAnsiTheme="minorHAnsi" w:cstheme="minorHAnsi"/>
          <w:sz w:val="24"/>
          <w:szCs w:val="24"/>
        </w:rPr>
        <w:t>.</w:t>
      </w:r>
    </w:p>
    <w:p w14:paraId="3719A488" w14:textId="0081363B" w:rsidR="00B653CF" w:rsidRPr="00204790" w:rsidRDefault="0027795E" w:rsidP="00204790">
      <w:pPr>
        <w:pStyle w:val="ListParagraph"/>
        <w:numPr>
          <w:ilvl w:val="0"/>
          <w:numId w:val="9"/>
        </w:numPr>
        <w:tabs>
          <w:tab w:val="left" w:pos="881"/>
        </w:tabs>
        <w:rPr>
          <w:rFonts w:asciiTheme="minorHAnsi" w:hAnsiTheme="minorHAnsi" w:cstheme="minorHAnsi"/>
          <w:sz w:val="24"/>
          <w:szCs w:val="24"/>
        </w:rPr>
      </w:pPr>
      <w:r w:rsidRPr="00204790">
        <w:rPr>
          <w:rFonts w:asciiTheme="minorHAnsi" w:hAnsiTheme="minorHAnsi" w:cstheme="minorHAnsi"/>
          <w:sz w:val="24"/>
          <w:szCs w:val="24"/>
        </w:rPr>
        <w:t>Isolate</w:t>
      </w:r>
      <w:r w:rsidR="00F7259A" w:rsidRPr="00204790">
        <w:rPr>
          <w:rFonts w:asciiTheme="minorHAnsi" w:hAnsiTheme="minorHAnsi" w:cstheme="minorHAnsi"/>
          <w:sz w:val="24"/>
          <w:szCs w:val="24"/>
        </w:rPr>
        <w:t xml:space="preserve"> </w:t>
      </w:r>
      <w:r w:rsidR="00F84D4E" w:rsidRPr="00204790">
        <w:rPr>
          <w:rFonts w:asciiTheme="minorHAnsi" w:hAnsiTheme="minorHAnsi" w:cstheme="minorHAnsi"/>
          <w:sz w:val="24"/>
          <w:szCs w:val="24"/>
        </w:rPr>
        <w:t>causal effects by closing</w:t>
      </w:r>
      <w:r w:rsidR="00F7259A" w:rsidRPr="00204790">
        <w:rPr>
          <w:rFonts w:asciiTheme="minorHAnsi" w:hAnsiTheme="minorHAnsi" w:cstheme="minorHAnsi"/>
          <w:sz w:val="24"/>
          <w:szCs w:val="24"/>
        </w:rPr>
        <w:t xml:space="preserve"> </w:t>
      </w:r>
      <w:r w:rsidR="00F60568" w:rsidRPr="00204790">
        <w:rPr>
          <w:rFonts w:asciiTheme="minorHAnsi" w:hAnsiTheme="minorHAnsi" w:cstheme="minorHAnsi"/>
          <w:sz w:val="24"/>
          <w:szCs w:val="24"/>
        </w:rPr>
        <w:t>b</w:t>
      </w:r>
      <w:r w:rsidR="00F7259A" w:rsidRPr="00204790">
        <w:rPr>
          <w:rFonts w:asciiTheme="minorHAnsi" w:hAnsiTheme="minorHAnsi" w:cstheme="minorHAnsi"/>
          <w:sz w:val="24"/>
          <w:szCs w:val="24"/>
        </w:rPr>
        <w:t xml:space="preserve">ackdoor </w:t>
      </w:r>
      <w:r w:rsidR="00F60568" w:rsidRPr="00204790">
        <w:rPr>
          <w:rFonts w:asciiTheme="minorHAnsi" w:hAnsiTheme="minorHAnsi" w:cstheme="minorHAnsi"/>
          <w:sz w:val="24"/>
          <w:szCs w:val="24"/>
        </w:rPr>
        <w:t>p</w:t>
      </w:r>
      <w:r w:rsidR="00F7259A" w:rsidRPr="00204790">
        <w:rPr>
          <w:rFonts w:asciiTheme="minorHAnsi" w:hAnsiTheme="minorHAnsi" w:cstheme="minorHAnsi"/>
          <w:sz w:val="24"/>
          <w:szCs w:val="24"/>
        </w:rPr>
        <w:t xml:space="preserve">athways </w:t>
      </w:r>
      <w:r w:rsidR="001E03FF" w:rsidRPr="00204790">
        <w:rPr>
          <w:rFonts w:asciiTheme="minorHAnsi" w:hAnsiTheme="minorHAnsi" w:cstheme="minorHAnsi"/>
          <w:sz w:val="24"/>
          <w:szCs w:val="24"/>
        </w:rPr>
        <w:t>and adjusting for confounders in obs</w:t>
      </w:r>
      <w:r w:rsidR="00F40B08" w:rsidRPr="00204790">
        <w:rPr>
          <w:rFonts w:asciiTheme="minorHAnsi" w:hAnsiTheme="minorHAnsi" w:cstheme="minorHAnsi"/>
          <w:sz w:val="24"/>
          <w:szCs w:val="24"/>
        </w:rPr>
        <w:t xml:space="preserve">ervational </w:t>
      </w:r>
      <w:r w:rsidR="00D53FEC">
        <w:rPr>
          <w:rFonts w:asciiTheme="minorHAnsi" w:hAnsiTheme="minorHAnsi" w:cstheme="minorHAnsi"/>
          <w:sz w:val="24"/>
          <w:szCs w:val="24"/>
        </w:rPr>
        <w:t xml:space="preserve">health </w:t>
      </w:r>
      <w:r w:rsidR="00F40B08" w:rsidRPr="00204790">
        <w:rPr>
          <w:rFonts w:asciiTheme="minorHAnsi" w:hAnsiTheme="minorHAnsi" w:cstheme="minorHAnsi"/>
          <w:sz w:val="24"/>
          <w:szCs w:val="24"/>
        </w:rPr>
        <w:t>data.</w:t>
      </w:r>
    </w:p>
    <w:p w14:paraId="43B30BEC" w14:textId="780A24DC" w:rsidR="00B653CF" w:rsidRDefault="00F60568" w:rsidP="00E47AD5">
      <w:pPr>
        <w:pStyle w:val="ListParagraph"/>
        <w:numPr>
          <w:ilvl w:val="0"/>
          <w:numId w:val="9"/>
        </w:numPr>
        <w:tabs>
          <w:tab w:val="left" w:pos="881"/>
        </w:tabs>
        <w:ind w:left="519"/>
        <w:rPr>
          <w:rFonts w:asciiTheme="minorHAnsi" w:hAnsiTheme="minorHAnsi" w:cstheme="minorHAnsi"/>
          <w:sz w:val="24"/>
          <w:szCs w:val="24"/>
        </w:rPr>
      </w:pPr>
      <w:r w:rsidRPr="00204790">
        <w:rPr>
          <w:rFonts w:asciiTheme="minorHAnsi" w:hAnsiTheme="minorHAnsi" w:cstheme="minorHAnsi"/>
          <w:sz w:val="24"/>
          <w:szCs w:val="24"/>
        </w:rPr>
        <w:t>Evaluate</w:t>
      </w:r>
      <w:r w:rsidR="003B1586" w:rsidRPr="00204790">
        <w:rPr>
          <w:rFonts w:asciiTheme="minorHAnsi" w:hAnsiTheme="minorHAnsi" w:cstheme="minorHAnsi"/>
          <w:sz w:val="24"/>
          <w:szCs w:val="24"/>
        </w:rPr>
        <w:t xml:space="preserve"> </w:t>
      </w:r>
      <w:r w:rsidRPr="00204790">
        <w:rPr>
          <w:rFonts w:asciiTheme="minorHAnsi" w:hAnsiTheme="minorHAnsi" w:cstheme="minorHAnsi"/>
          <w:sz w:val="24"/>
          <w:szCs w:val="24"/>
        </w:rPr>
        <w:t xml:space="preserve">multiple </w:t>
      </w:r>
      <w:r w:rsidR="003B1586" w:rsidRPr="00204790">
        <w:rPr>
          <w:rFonts w:asciiTheme="minorHAnsi" w:hAnsiTheme="minorHAnsi" w:cstheme="minorHAnsi"/>
          <w:sz w:val="24"/>
          <w:szCs w:val="24"/>
        </w:rPr>
        <w:t>mediation effect</w:t>
      </w:r>
      <w:r w:rsidRPr="00204790">
        <w:rPr>
          <w:rFonts w:asciiTheme="minorHAnsi" w:hAnsiTheme="minorHAnsi" w:cstheme="minorHAnsi"/>
          <w:sz w:val="24"/>
          <w:szCs w:val="24"/>
        </w:rPr>
        <w:t>s</w:t>
      </w:r>
      <w:r w:rsidR="003B1586" w:rsidRPr="00204790">
        <w:rPr>
          <w:rFonts w:asciiTheme="minorHAnsi" w:hAnsiTheme="minorHAnsi" w:cstheme="minorHAnsi"/>
          <w:sz w:val="24"/>
          <w:szCs w:val="24"/>
        </w:rPr>
        <w:t xml:space="preserve"> </w:t>
      </w:r>
      <w:r w:rsidR="00275EA0" w:rsidRPr="00204790">
        <w:rPr>
          <w:rFonts w:asciiTheme="minorHAnsi" w:hAnsiTheme="minorHAnsi" w:cstheme="minorHAnsi"/>
          <w:sz w:val="24"/>
          <w:szCs w:val="24"/>
        </w:rPr>
        <w:t xml:space="preserve">by manipulating structure of </w:t>
      </w:r>
      <w:r w:rsidR="003B1586" w:rsidRPr="00204790">
        <w:rPr>
          <w:rFonts w:asciiTheme="minorHAnsi" w:hAnsiTheme="minorHAnsi" w:cstheme="minorHAnsi"/>
          <w:sz w:val="24"/>
          <w:szCs w:val="24"/>
        </w:rPr>
        <w:t>network models</w:t>
      </w:r>
      <w:r w:rsidR="00D53FEC" w:rsidRPr="000414A6">
        <w:rPr>
          <w:rFonts w:asciiTheme="minorHAnsi" w:hAnsiTheme="minorHAnsi" w:cstheme="minorHAnsi"/>
          <w:sz w:val="24"/>
          <w:szCs w:val="24"/>
        </w:rPr>
        <w:t>.</w:t>
      </w:r>
      <w:r w:rsidRPr="00204790">
        <w:rPr>
          <w:rFonts w:asciiTheme="minorHAnsi" w:hAnsiTheme="minorHAnsi" w:cstheme="minorHAnsi"/>
          <w:sz w:val="24"/>
          <w:szCs w:val="24"/>
        </w:rPr>
        <w:t xml:space="preserve"> </w:t>
      </w:r>
    </w:p>
    <w:p w14:paraId="31E1FBCA" w14:textId="77777777" w:rsidR="000414A6" w:rsidRDefault="000414A6" w:rsidP="000414A6">
      <w:pPr>
        <w:rPr>
          <w:rFonts w:asciiTheme="minorHAnsi" w:hAnsiTheme="minorHAnsi" w:cstheme="minorHAnsi"/>
          <w:sz w:val="24"/>
          <w:szCs w:val="24"/>
        </w:rPr>
      </w:pPr>
    </w:p>
    <w:p w14:paraId="4D0AD2DE" w14:textId="2A073F71" w:rsidR="00B653CF" w:rsidRDefault="009E2DB7">
      <w:pPr>
        <w:pStyle w:val="Heading1"/>
        <w:spacing w:before="60"/>
        <w:rPr>
          <w:rFonts w:asciiTheme="minorHAnsi" w:hAnsiTheme="minorHAnsi" w:cstheme="minorHAnsi"/>
          <w:sz w:val="24"/>
          <w:szCs w:val="24"/>
        </w:rPr>
      </w:pPr>
      <w:r w:rsidRPr="00204790">
        <w:rPr>
          <w:rFonts w:asciiTheme="minorHAnsi" w:hAnsiTheme="minorHAnsi" w:cstheme="minorHAnsi"/>
          <w:sz w:val="24"/>
          <w:szCs w:val="24"/>
        </w:rPr>
        <w:t>Required Textbooks</w:t>
      </w:r>
    </w:p>
    <w:p w14:paraId="73199F86" w14:textId="77777777" w:rsidR="000A3E73" w:rsidRPr="00204790" w:rsidRDefault="000A3E73">
      <w:pPr>
        <w:pStyle w:val="Heading1"/>
        <w:spacing w:before="60"/>
        <w:rPr>
          <w:rFonts w:asciiTheme="minorHAnsi" w:hAnsiTheme="minorHAnsi" w:cstheme="minorHAnsi"/>
          <w:sz w:val="24"/>
          <w:szCs w:val="24"/>
        </w:rPr>
      </w:pPr>
    </w:p>
    <w:p w14:paraId="615500ED" w14:textId="2D9BB0C4" w:rsidR="00275EA0" w:rsidRPr="00204790" w:rsidRDefault="009E2DB7" w:rsidP="000A3E73">
      <w:pPr>
        <w:pStyle w:val="ListParagraph"/>
        <w:numPr>
          <w:ilvl w:val="0"/>
          <w:numId w:val="14"/>
        </w:numPr>
        <w:tabs>
          <w:tab w:val="left" w:pos="880"/>
          <w:tab w:val="left" w:pos="881"/>
        </w:tabs>
        <w:ind w:left="520" w:right="417"/>
        <w:rPr>
          <w:rFonts w:asciiTheme="minorHAnsi" w:hAnsiTheme="minorHAnsi" w:cstheme="minorHAnsi"/>
          <w:sz w:val="24"/>
          <w:szCs w:val="24"/>
        </w:rPr>
      </w:pPr>
      <w:r w:rsidRPr="00204790">
        <w:rPr>
          <w:rFonts w:asciiTheme="minorHAnsi" w:hAnsiTheme="minorHAnsi" w:cstheme="minorHAnsi"/>
          <w:i/>
          <w:iCs/>
          <w:sz w:val="24"/>
          <w:szCs w:val="24"/>
        </w:rPr>
        <w:t>Statistical Analysis of Electronic Health Records</w:t>
      </w:r>
      <w:r w:rsidRPr="00204790">
        <w:rPr>
          <w:rFonts w:asciiTheme="minorHAnsi" w:hAnsiTheme="minorHAnsi" w:cstheme="minorHAnsi"/>
          <w:sz w:val="24"/>
          <w:szCs w:val="24"/>
        </w:rPr>
        <w:t xml:space="preserve"> by Farrokh </w:t>
      </w:r>
      <w:r w:rsidR="00E668F2" w:rsidRPr="00204790">
        <w:rPr>
          <w:rFonts w:asciiTheme="minorHAnsi" w:hAnsiTheme="minorHAnsi" w:cstheme="minorHAnsi"/>
          <w:sz w:val="24"/>
          <w:szCs w:val="24"/>
        </w:rPr>
        <w:t>Alemi, 2020</w:t>
      </w:r>
      <w:r w:rsidRPr="00204790">
        <w:rPr>
          <w:rFonts w:asciiTheme="minorHAnsi" w:hAnsiTheme="minorHAnsi" w:cstheme="minorHAnsi"/>
          <w:sz w:val="24"/>
          <w:szCs w:val="24"/>
        </w:rPr>
        <w:t xml:space="preserve">. </w:t>
      </w:r>
    </w:p>
    <w:p w14:paraId="6B82FC1C" w14:textId="77777777" w:rsidR="000414A6" w:rsidRDefault="000414A6" w:rsidP="000A3E73">
      <w:pPr>
        <w:pStyle w:val="ListParagraph"/>
        <w:tabs>
          <w:tab w:val="left" w:pos="880"/>
          <w:tab w:val="left" w:pos="881"/>
        </w:tabs>
        <w:ind w:left="0" w:right="417" w:firstLine="0"/>
        <w:rPr>
          <w:rFonts w:asciiTheme="minorHAnsi" w:hAnsiTheme="minorHAnsi" w:cstheme="minorHAnsi"/>
          <w:sz w:val="24"/>
          <w:szCs w:val="24"/>
        </w:rPr>
      </w:pPr>
    </w:p>
    <w:p w14:paraId="7C0A6C0B" w14:textId="65FF6642" w:rsidR="00275EA0" w:rsidRPr="00204790" w:rsidRDefault="00275EA0" w:rsidP="000A3E73">
      <w:pPr>
        <w:pStyle w:val="ListParagraph"/>
        <w:numPr>
          <w:ilvl w:val="0"/>
          <w:numId w:val="14"/>
        </w:numPr>
        <w:tabs>
          <w:tab w:val="left" w:pos="880"/>
          <w:tab w:val="left" w:pos="881"/>
        </w:tabs>
        <w:ind w:left="520" w:right="417"/>
        <w:rPr>
          <w:rFonts w:asciiTheme="minorHAnsi" w:hAnsiTheme="minorHAnsi" w:cstheme="minorHAnsi"/>
          <w:sz w:val="24"/>
          <w:szCs w:val="24"/>
        </w:rPr>
      </w:pPr>
      <w:r w:rsidRPr="00204790">
        <w:rPr>
          <w:rFonts w:asciiTheme="minorHAnsi" w:hAnsiTheme="minorHAnsi" w:cstheme="minorHAnsi"/>
          <w:i/>
          <w:iCs/>
          <w:sz w:val="24"/>
          <w:szCs w:val="24"/>
        </w:rPr>
        <w:t xml:space="preserve">Causal Inference in Statistics: </w:t>
      </w:r>
      <w:r w:rsidR="0063266F" w:rsidRPr="00204790">
        <w:rPr>
          <w:rFonts w:asciiTheme="minorHAnsi" w:hAnsiTheme="minorHAnsi" w:cstheme="minorHAnsi"/>
          <w:i/>
          <w:iCs/>
          <w:sz w:val="24"/>
          <w:szCs w:val="24"/>
        </w:rPr>
        <w:t xml:space="preserve">A </w:t>
      </w:r>
      <w:r w:rsidRPr="00204790">
        <w:rPr>
          <w:rFonts w:asciiTheme="minorHAnsi" w:hAnsiTheme="minorHAnsi" w:cstheme="minorHAnsi"/>
          <w:i/>
          <w:iCs/>
          <w:sz w:val="24"/>
          <w:szCs w:val="24"/>
        </w:rPr>
        <w:t>Primer</w:t>
      </w:r>
      <w:r w:rsidRPr="00204790">
        <w:rPr>
          <w:rFonts w:asciiTheme="minorHAnsi" w:hAnsiTheme="minorHAnsi" w:cstheme="minorHAnsi"/>
          <w:sz w:val="24"/>
          <w:szCs w:val="24"/>
        </w:rPr>
        <w:t>, Jud</w:t>
      </w:r>
      <w:r w:rsidR="00E668F2" w:rsidRPr="00204790">
        <w:rPr>
          <w:rFonts w:asciiTheme="minorHAnsi" w:hAnsiTheme="minorHAnsi" w:cstheme="minorHAnsi"/>
          <w:sz w:val="24"/>
          <w:szCs w:val="24"/>
        </w:rPr>
        <w:t>ea Pearl, Madelyn Glymour, Nicholas P Jewell, 2016</w:t>
      </w:r>
    </w:p>
    <w:p w14:paraId="72A3D3EC" w14:textId="77777777" w:rsidR="00B653CF" w:rsidRPr="00204790" w:rsidRDefault="00B653CF">
      <w:pPr>
        <w:pStyle w:val="BodyText"/>
        <w:spacing w:before="5"/>
        <w:ind w:left="0"/>
        <w:rPr>
          <w:rFonts w:asciiTheme="minorHAnsi" w:hAnsiTheme="minorHAnsi" w:cstheme="minorHAnsi"/>
        </w:rPr>
      </w:pPr>
    </w:p>
    <w:p w14:paraId="6C0FA9A5" w14:textId="1202D14A" w:rsidR="00B653CF" w:rsidRPr="00204790" w:rsidRDefault="009E2DB7">
      <w:pPr>
        <w:pStyle w:val="Heading1"/>
        <w:spacing w:before="1"/>
        <w:rPr>
          <w:rFonts w:asciiTheme="minorHAnsi" w:hAnsiTheme="minorHAnsi" w:cstheme="minorHAnsi"/>
          <w:sz w:val="24"/>
          <w:szCs w:val="24"/>
        </w:rPr>
      </w:pPr>
      <w:r w:rsidRPr="00204790">
        <w:rPr>
          <w:rFonts w:asciiTheme="minorHAnsi" w:hAnsiTheme="minorHAnsi" w:cstheme="minorHAnsi"/>
          <w:sz w:val="24"/>
          <w:szCs w:val="24"/>
        </w:rPr>
        <w:t>Pedagog</w:t>
      </w:r>
      <w:r w:rsidR="003C419C">
        <w:rPr>
          <w:rFonts w:asciiTheme="minorHAnsi" w:hAnsiTheme="minorHAnsi" w:cstheme="minorHAnsi"/>
          <w:sz w:val="24"/>
          <w:szCs w:val="24"/>
        </w:rPr>
        <w:t>ical Approach</w:t>
      </w:r>
    </w:p>
    <w:p w14:paraId="1E376EC5" w14:textId="77777777" w:rsidR="00B653CF" w:rsidRPr="00204790" w:rsidRDefault="009E2DB7">
      <w:pPr>
        <w:pStyle w:val="BodyText"/>
        <w:spacing w:before="278"/>
        <w:ind w:left="160"/>
        <w:rPr>
          <w:rFonts w:asciiTheme="minorHAnsi" w:hAnsiTheme="minorHAnsi" w:cstheme="minorHAnsi"/>
        </w:rPr>
      </w:pPr>
      <w:r w:rsidRPr="00204790">
        <w:rPr>
          <w:rFonts w:asciiTheme="minorHAnsi" w:hAnsiTheme="minorHAnsi" w:cstheme="minorHAnsi"/>
        </w:rPr>
        <w:t>Each class will consist of four parts:</w:t>
      </w:r>
    </w:p>
    <w:p w14:paraId="0D0B940D" w14:textId="77777777" w:rsidR="00B653CF" w:rsidRPr="00204790" w:rsidRDefault="00B653CF">
      <w:pPr>
        <w:pStyle w:val="BodyText"/>
        <w:spacing w:before="5"/>
        <w:ind w:left="0"/>
        <w:rPr>
          <w:rFonts w:asciiTheme="minorHAnsi" w:hAnsiTheme="minorHAnsi" w:cstheme="minorHAnsi"/>
        </w:rPr>
      </w:pPr>
    </w:p>
    <w:p w14:paraId="23617898" w14:textId="77777777" w:rsidR="00B653CF" w:rsidRPr="00204790" w:rsidRDefault="009E2DB7">
      <w:pPr>
        <w:pStyle w:val="ListParagraph"/>
        <w:numPr>
          <w:ilvl w:val="0"/>
          <w:numId w:val="6"/>
        </w:numPr>
        <w:tabs>
          <w:tab w:val="left" w:pos="881"/>
        </w:tabs>
        <w:ind w:hanging="361"/>
        <w:rPr>
          <w:rFonts w:asciiTheme="minorHAnsi" w:hAnsiTheme="minorHAnsi" w:cstheme="minorHAnsi"/>
          <w:sz w:val="24"/>
          <w:szCs w:val="24"/>
        </w:rPr>
      </w:pPr>
      <w:r w:rsidRPr="00204790">
        <w:rPr>
          <w:rFonts w:asciiTheme="minorHAnsi" w:hAnsiTheme="minorHAnsi" w:cstheme="minorHAnsi"/>
          <w:b/>
          <w:sz w:val="24"/>
          <w:szCs w:val="24"/>
        </w:rPr>
        <w:t xml:space="preserve">Learn one: </w:t>
      </w:r>
      <w:r w:rsidRPr="00204790">
        <w:rPr>
          <w:rFonts w:asciiTheme="minorHAnsi" w:hAnsiTheme="minorHAnsi" w:cstheme="minorHAnsi"/>
          <w:sz w:val="24"/>
          <w:szCs w:val="24"/>
        </w:rPr>
        <w:t>instructor provides didactic lectures</w:t>
      </w:r>
    </w:p>
    <w:p w14:paraId="1C06865E" w14:textId="77777777" w:rsidR="00B653CF" w:rsidRPr="00204790" w:rsidRDefault="009E2DB7">
      <w:pPr>
        <w:pStyle w:val="ListParagraph"/>
        <w:numPr>
          <w:ilvl w:val="1"/>
          <w:numId w:val="6"/>
        </w:numPr>
        <w:tabs>
          <w:tab w:val="left" w:pos="1601"/>
        </w:tabs>
        <w:spacing w:line="280" w:lineRule="exact"/>
        <w:ind w:hanging="361"/>
        <w:rPr>
          <w:rFonts w:asciiTheme="minorHAnsi" w:hAnsiTheme="minorHAnsi" w:cstheme="minorHAnsi"/>
          <w:sz w:val="24"/>
          <w:szCs w:val="24"/>
        </w:rPr>
      </w:pPr>
      <w:r w:rsidRPr="00204790">
        <w:rPr>
          <w:rFonts w:asciiTheme="minorHAnsi" w:hAnsiTheme="minorHAnsi" w:cstheme="minorHAnsi"/>
          <w:sz w:val="24"/>
          <w:szCs w:val="24"/>
        </w:rPr>
        <w:t>Brief lectures of 10-15 minutes per module</w:t>
      </w:r>
    </w:p>
    <w:p w14:paraId="1B289624" w14:textId="77777777" w:rsidR="00B653CF" w:rsidRPr="00204790" w:rsidRDefault="009E2DB7">
      <w:pPr>
        <w:pStyle w:val="ListParagraph"/>
        <w:numPr>
          <w:ilvl w:val="1"/>
          <w:numId w:val="6"/>
        </w:numPr>
        <w:tabs>
          <w:tab w:val="left" w:pos="1601"/>
        </w:tabs>
        <w:spacing w:line="276" w:lineRule="exact"/>
        <w:ind w:hanging="361"/>
        <w:rPr>
          <w:rFonts w:asciiTheme="minorHAnsi" w:hAnsiTheme="minorHAnsi" w:cstheme="minorHAnsi"/>
          <w:sz w:val="24"/>
          <w:szCs w:val="24"/>
        </w:rPr>
      </w:pPr>
      <w:r w:rsidRPr="00204790">
        <w:rPr>
          <w:rFonts w:asciiTheme="minorHAnsi" w:hAnsiTheme="minorHAnsi" w:cstheme="minorHAnsi"/>
          <w:sz w:val="24"/>
          <w:szCs w:val="24"/>
        </w:rPr>
        <w:t>Extensive online resources</w:t>
      </w:r>
    </w:p>
    <w:p w14:paraId="377C3B25" w14:textId="77777777" w:rsidR="00E668F2" w:rsidRPr="00204790" w:rsidRDefault="009E2DB7" w:rsidP="00E668F2">
      <w:pPr>
        <w:pStyle w:val="ListParagraph"/>
        <w:numPr>
          <w:ilvl w:val="1"/>
          <w:numId w:val="6"/>
        </w:numPr>
        <w:tabs>
          <w:tab w:val="left" w:pos="1601"/>
        </w:tabs>
        <w:spacing w:line="276" w:lineRule="exact"/>
        <w:ind w:hanging="361"/>
        <w:rPr>
          <w:rFonts w:asciiTheme="minorHAnsi" w:hAnsiTheme="minorHAnsi" w:cstheme="minorHAnsi"/>
          <w:sz w:val="24"/>
          <w:szCs w:val="24"/>
        </w:rPr>
      </w:pPr>
      <w:r w:rsidRPr="00204790">
        <w:rPr>
          <w:rFonts w:asciiTheme="minorHAnsi" w:hAnsiTheme="minorHAnsi" w:cstheme="minorHAnsi"/>
          <w:sz w:val="24"/>
          <w:szCs w:val="24"/>
        </w:rPr>
        <w:t>Interactive lectures requiring active student participation</w:t>
      </w:r>
    </w:p>
    <w:p w14:paraId="1B97C7CC" w14:textId="5A1E3169" w:rsidR="001D6723" w:rsidRDefault="009E2DB7" w:rsidP="001D6723">
      <w:pPr>
        <w:pStyle w:val="ListParagraph"/>
        <w:numPr>
          <w:ilvl w:val="1"/>
          <w:numId w:val="6"/>
        </w:numPr>
        <w:tabs>
          <w:tab w:val="left" w:pos="1601"/>
        </w:tabs>
        <w:spacing w:line="276" w:lineRule="exact"/>
        <w:ind w:hanging="361"/>
        <w:rPr>
          <w:rFonts w:asciiTheme="minorHAnsi" w:hAnsiTheme="minorHAnsi" w:cstheme="minorHAnsi"/>
          <w:sz w:val="24"/>
          <w:szCs w:val="24"/>
        </w:rPr>
      </w:pPr>
      <w:r w:rsidRPr="00204790">
        <w:rPr>
          <w:rFonts w:asciiTheme="minorHAnsi" w:hAnsiTheme="minorHAnsi" w:cstheme="minorHAnsi"/>
          <w:sz w:val="24"/>
          <w:szCs w:val="24"/>
        </w:rPr>
        <w:t xml:space="preserve">Q&amp;A </w:t>
      </w:r>
      <w:r w:rsidR="00E668F2" w:rsidRPr="00204790">
        <w:rPr>
          <w:rFonts w:asciiTheme="minorHAnsi" w:hAnsiTheme="minorHAnsi" w:cstheme="minorHAnsi"/>
          <w:sz w:val="24"/>
          <w:szCs w:val="24"/>
        </w:rPr>
        <w:t>using text</w:t>
      </w:r>
    </w:p>
    <w:p w14:paraId="4E4F06D0" w14:textId="77777777" w:rsidR="001D6723" w:rsidRDefault="001D6723" w:rsidP="001D6723">
      <w:pPr>
        <w:tabs>
          <w:tab w:val="left" w:pos="1601"/>
        </w:tabs>
        <w:spacing w:line="276" w:lineRule="exact"/>
        <w:rPr>
          <w:rFonts w:asciiTheme="minorHAnsi" w:hAnsiTheme="minorHAnsi" w:cstheme="minorHAnsi"/>
          <w:sz w:val="24"/>
          <w:szCs w:val="24"/>
        </w:rPr>
      </w:pPr>
    </w:p>
    <w:p w14:paraId="3A99FDC5" w14:textId="77777777" w:rsidR="001D6723" w:rsidRPr="00204790" w:rsidRDefault="001D6723" w:rsidP="00204790">
      <w:pPr>
        <w:tabs>
          <w:tab w:val="left" w:pos="1601"/>
        </w:tabs>
        <w:spacing w:line="276" w:lineRule="exact"/>
        <w:rPr>
          <w:rFonts w:asciiTheme="minorHAnsi" w:hAnsiTheme="minorHAnsi" w:cstheme="minorHAnsi"/>
          <w:sz w:val="24"/>
          <w:szCs w:val="24"/>
        </w:rPr>
      </w:pPr>
    </w:p>
    <w:p w14:paraId="0BCF74D6" w14:textId="77777777" w:rsidR="00B653CF" w:rsidRPr="00204790" w:rsidRDefault="009E2DB7">
      <w:pPr>
        <w:pStyle w:val="ListParagraph"/>
        <w:numPr>
          <w:ilvl w:val="0"/>
          <w:numId w:val="6"/>
        </w:numPr>
        <w:tabs>
          <w:tab w:val="left" w:pos="881"/>
        </w:tabs>
        <w:spacing w:line="272" w:lineRule="exact"/>
        <w:ind w:hanging="361"/>
        <w:rPr>
          <w:rFonts w:asciiTheme="minorHAnsi" w:hAnsiTheme="minorHAnsi" w:cstheme="minorHAnsi"/>
          <w:sz w:val="24"/>
          <w:szCs w:val="24"/>
        </w:rPr>
      </w:pPr>
      <w:r w:rsidRPr="00204790">
        <w:rPr>
          <w:rFonts w:asciiTheme="minorHAnsi" w:hAnsiTheme="minorHAnsi" w:cstheme="minorHAnsi"/>
          <w:b/>
          <w:sz w:val="24"/>
          <w:szCs w:val="24"/>
        </w:rPr>
        <w:lastRenderedPageBreak/>
        <w:t xml:space="preserve">Do one: </w:t>
      </w:r>
      <w:r w:rsidRPr="00204790">
        <w:rPr>
          <w:rFonts w:asciiTheme="minorHAnsi" w:hAnsiTheme="minorHAnsi" w:cstheme="minorHAnsi"/>
          <w:sz w:val="24"/>
          <w:szCs w:val="24"/>
        </w:rPr>
        <w:t>practical laboratory work within each lecture.</w:t>
      </w:r>
    </w:p>
    <w:p w14:paraId="2F9D5273" w14:textId="77777777" w:rsidR="00B653CF" w:rsidRPr="00204790" w:rsidRDefault="009E2DB7">
      <w:pPr>
        <w:pStyle w:val="ListParagraph"/>
        <w:numPr>
          <w:ilvl w:val="1"/>
          <w:numId w:val="6"/>
        </w:numPr>
        <w:tabs>
          <w:tab w:val="left" w:pos="1601"/>
        </w:tabs>
        <w:spacing w:line="280" w:lineRule="exact"/>
        <w:ind w:hanging="361"/>
        <w:rPr>
          <w:rFonts w:asciiTheme="minorHAnsi" w:hAnsiTheme="minorHAnsi" w:cstheme="minorHAnsi"/>
          <w:sz w:val="24"/>
          <w:szCs w:val="24"/>
        </w:rPr>
      </w:pPr>
      <w:r w:rsidRPr="00204790">
        <w:rPr>
          <w:rFonts w:asciiTheme="minorHAnsi" w:hAnsiTheme="minorHAnsi" w:cstheme="minorHAnsi"/>
          <w:sz w:val="24"/>
          <w:szCs w:val="24"/>
        </w:rPr>
        <w:t>Complete assignments during class time</w:t>
      </w:r>
    </w:p>
    <w:p w14:paraId="7A8F7BFB" w14:textId="77777777" w:rsidR="00B653CF" w:rsidRPr="00204790" w:rsidRDefault="009E2DB7">
      <w:pPr>
        <w:pStyle w:val="ListParagraph"/>
        <w:numPr>
          <w:ilvl w:val="1"/>
          <w:numId w:val="6"/>
        </w:numPr>
        <w:tabs>
          <w:tab w:val="left" w:pos="1601"/>
        </w:tabs>
        <w:spacing w:line="276" w:lineRule="exact"/>
        <w:ind w:hanging="361"/>
        <w:rPr>
          <w:rFonts w:asciiTheme="minorHAnsi" w:hAnsiTheme="minorHAnsi" w:cstheme="minorHAnsi"/>
          <w:sz w:val="24"/>
          <w:szCs w:val="24"/>
        </w:rPr>
      </w:pPr>
      <w:r w:rsidRPr="00204790">
        <w:rPr>
          <w:rFonts w:asciiTheme="minorHAnsi" w:hAnsiTheme="minorHAnsi" w:cstheme="minorHAnsi"/>
          <w:sz w:val="24"/>
          <w:szCs w:val="24"/>
        </w:rPr>
        <w:t>Work in groups</w:t>
      </w:r>
    </w:p>
    <w:p w14:paraId="7885552E" w14:textId="77777777" w:rsidR="00B653CF" w:rsidRPr="00204790" w:rsidRDefault="009E2DB7">
      <w:pPr>
        <w:pStyle w:val="ListParagraph"/>
        <w:numPr>
          <w:ilvl w:val="1"/>
          <w:numId w:val="6"/>
        </w:numPr>
        <w:tabs>
          <w:tab w:val="left" w:pos="1601"/>
        </w:tabs>
        <w:spacing w:line="276" w:lineRule="exact"/>
        <w:ind w:hanging="361"/>
        <w:rPr>
          <w:rFonts w:asciiTheme="minorHAnsi" w:hAnsiTheme="minorHAnsi" w:cstheme="minorHAnsi"/>
          <w:sz w:val="24"/>
          <w:szCs w:val="24"/>
        </w:rPr>
      </w:pPr>
      <w:r w:rsidRPr="00204790">
        <w:rPr>
          <w:rFonts w:asciiTheme="minorHAnsi" w:hAnsiTheme="minorHAnsi" w:cstheme="minorHAnsi"/>
          <w:sz w:val="24"/>
          <w:szCs w:val="24"/>
        </w:rPr>
        <w:t>Work on real datasets</w:t>
      </w:r>
    </w:p>
    <w:p w14:paraId="25998F89" w14:textId="77777777" w:rsidR="00B653CF" w:rsidRPr="00204790" w:rsidRDefault="009E2DB7">
      <w:pPr>
        <w:pStyle w:val="ListParagraph"/>
        <w:numPr>
          <w:ilvl w:val="0"/>
          <w:numId w:val="6"/>
        </w:numPr>
        <w:tabs>
          <w:tab w:val="left" w:pos="881"/>
        </w:tabs>
        <w:spacing w:line="272" w:lineRule="exact"/>
        <w:ind w:hanging="361"/>
        <w:rPr>
          <w:rFonts w:asciiTheme="minorHAnsi" w:hAnsiTheme="minorHAnsi" w:cstheme="minorHAnsi"/>
          <w:sz w:val="24"/>
          <w:szCs w:val="24"/>
        </w:rPr>
      </w:pPr>
      <w:r w:rsidRPr="00204790">
        <w:rPr>
          <w:rFonts w:asciiTheme="minorHAnsi" w:hAnsiTheme="minorHAnsi" w:cstheme="minorHAnsi"/>
          <w:b/>
          <w:sz w:val="24"/>
          <w:szCs w:val="24"/>
        </w:rPr>
        <w:t xml:space="preserve">Teach one: </w:t>
      </w:r>
      <w:r w:rsidRPr="00204790">
        <w:rPr>
          <w:rFonts w:asciiTheme="minorHAnsi" w:hAnsiTheme="minorHAnsi" w:cstheme="minorHAnsi"/>
          <w:sz w:val="24"/>
          <w:szCs w:val="24"/>
        </w:rPr>
        <w:t>Students teach the topic they have learned to one another.</w:t>
      </w:r>
    </w:p>
    <w:p w14:paraId="268AE9A2" w14:textId="77777777" w:rsidR="00B653CF" w:rsidRPr="00204790" w:rsidRDefault="009E2DB7">
      <w:pPr>
        <w:pStyle w:val="ListParagraph"/>
        <w:numPr>
          <w:ilvl w:val="1"/>
          <w:numId w:val="6"/>
        </w:numPr>
        <w:tabs>
          <w:tab w:val="left" w:pos="1601"/>
        </w:tabs>
        <w:spacing w:before="9" w:line="230" w:lineRule="auto"/>
        <w:ind w:right="478"/>
        <w:rPr>
          <w:rFonts w:asciiTheme="minorHAnsi" w:hAnsiTheme="minorHAnsi" w:cstheme="minorHAnsi"/>
          <w:sz w:val="24"/>
          <w:szCs w:val="24"/>
        </w:rPr>
      </w:pPr>
      <w:r w:rsidRPr="00204790">
        <w:rPr>
          <w:rFonts w:asciiTheme="minorHAnsi" w:hAnsiTheme="minorHAnsi" w:cstheme="minorHAnsi"/>
          <w:sz w:val="24"/>
          <w:szCs w:val="24"/>
        </w:rPr>
        <w:t>All assignments are done individually but with help from others. The students who are most helpful will receive a bonus grade increase.</w:t>
      </w:r>
    </w:p>
    <w:p w14:paraId="16D9E787" w14:textId="77777777" w:rsidR="00B653CF" w:rsidRPr="00204790" w:rsidRDefault="009E2DB7">
      <w:pPr>
        <w:pStyle w:val="ListParagraph"/>
        <w:numPr>
          <w:ilvl w:val="0"/>
          <w:numId w:val="6"/>
        </w:numPr>
        <w:tabs>
          <w:tab w:val="left" w:pos="881"/>
        </w:tabs>
        <w:spacing w:before="2"/>
        <w:ind w:hanging="361"/>
        <w:rPr>
          <w:rFonts w:asciiTheme="minorHAnsi" w:hAnsiTheme="minorHAnsi" w:cstheme="minorHAnsi"/>
          <w:b/>
          <w:sz w:val="24"/>
          <w:szCs w:val="24"/>
        </w:rPr>
      </w:pPr>
      <w:r w:rsidRPr="00204790">
        <w:rPr>
          <w:rFonts w:asciiTheme="minorHAnsi" w:hAnsiTheme="minorHAnsi" w:cstheme="minorHAnsi"/>
          <w:b/>
          <w:sz w:val="24"/>
          <w:szCs w:val="24"/>
        </w:rPr>
        <w:t>Evaluation</w:t>
      </w:r>
    </w:p>
    <w:p w14:paraId="2C85228E" w14:textId="77777777" w:rsidR="00B653CF" w:rsidRPr="00204790" w:rsidRDefault="009E2DB7">
      <w:pPr>
        <w:pStyle w:val="ListParagraph"/>
        <w:numPr>
          <w:ilvl w:val="1"/>
          <w:numId w:val="6"/>
        </w:numPr>
        <w:tabs>
          <w:tab w:val="left" w:pos="1601"/>
        </w:tabs>
        <w:spacing w:line="237" w:lineRule="auto"/>
        <w:ind w:right="165"/>
        <w:rPr>
          <w:rFonts w:asciiTheme="minorHAnsi" w:hAnsiTheme="minorHAnsi" w:cstheme="minorHAnsi"/>
          <w:sz w:val="24"/>
          <w:szCs w:val="24"/>
        </w:rPr>
      </w:pPr>
      <w:r w:rsidRPr="00204790">
        <w:rPr>
          <w:rFonts w:asciiTheme="minorHAnsi" w:hAnsiTheme="minorHAnsi" w:cstheme="minorHAnsi"/>
          <w:sz w:val="24"/>
          <w:szCs w:val="24"/>
        </w:rPr>
        <w:t>Students work individually but they can get help from each other. In this context, help means (1) giving advice on how to proceed, (2) checking that you have the same answer as other team members, but not (3) copying code from each other.</w:t>
      </w:r>
    </w:p>
    <w:p w14:paraId="0E27B00A" w14:textId="77777777" w:rsidR="00B653CF" w:rsidRPr="00204790" w:rsidRDefault="00B653CF">
      <w:pPr>
        <w:pStyle w:val="BodyText"/>
        <w:spacing w:before="2"/>
        <w:ind w:left="0"/>
        <w:rPr>
          <w:rFonts w:asciiTheme="minorHAnsi" w:hAnsiTheme="minorHAnsi" w:cstheme="minorHAnsi"/>
        </w:rPr>
      </w:pPr>
    </w:p>
    <w:p w14:paraId="7BAC8DC5" w14:textId="713413A5" w:rsidR="00B653CF" w:rsidRPr="00204790" w:rsidRDefault="009E2DB7">
      <w:pPr>
        <w:pStyle w:val="Heading1"/>
        <w:rPr>
          <w:rFonts w:asciiTheme="minorHAnsi" w:hAnsiTheme="minorHAnsi" w:cstheme="minorHAnsi"/>
          <w:sz w:val="24"/>
          <w:szCs w:val="24"/>
        </w:rPr>
      </w:pPr>
      <w:r w:rsidRPr="00204790">
        <w:rPr>
          <w:rFonts w:asciiTheme="minorHAnsi" w:hAnsiTheme="minorHAnsi" w:cstheme="minorHAnsi"/>
          <w:sz w:val="24"/>
          <w:szCs w:val="24"/>
        </w:rPr>
        <w:t>T</w:t>
      </w:r>
      <w:r w:rsidR="00E668F2" w:rsidRPr="00204790">
        <w:rPr>
          <w:rFonts w:asciiTheme="minorHAnsi" w:hAnsiTheme="minorHAnsi" w:cstheme="minorHAnsi"/>
          <w:sz w:val="24"/>
          <w:szCs w:val="24"/>
        </w:rPr>
        <w:t>ext</w:t>
      </w:r>
      <w:r w:rsidR="000A3E73">
        <w:rPr>
          <w:rFonts w:asciiTheme="minorHAnsi" w:hAnsiTheme="minorHAnsi" w:cstheme="minorHAnsi"/>
          <w:sz w:val="24"/>
          <w:szCs w:val="24"/>
        </w:rPr>
        <w:t xml:space="preserve"> for Rapid Response</w:t>
      </w:r>
    </w:p>
    <w:p w14:paraId="34F8A2D6" w14:textId="1123B929" w:rsidR="003C419C" w:rsidRDefault="009E2DB7" w:rsidP="003C419C">
      <w:pPr>
        <w:pStyle w:val="BodyText"/>
        <w:spacing w:before="279"/>
        <w:ind w:left="160" w:right="210"/>
        <w:rPr>
          <w:rFonts w:asciiTheme="minorHAnsi" w:hAnsiTheme="minorHAnsi" w:cstheme="minorHAnsi"/>
        </w:rPr>
      </w:pPr>
      <w:r w:rsidRPr="00204790">
        <w:rPr>
          <w:rFonts w:asciiTheme="minorHAnsi" w:hAnsiTheme="minorHAnsi" w:cstheme="minorHAnsi"/>
        </w:rPr>
        <w:t xml:space="preserve">You are invited to ask and receive answers on </w:t>
      </w:r>
      <w:r w:rsidR="00E668F2" w:rsidRPr="00204790">
        <w:rPr>
          <w:rFonts w:asciiTheme="minorHAnsi" w:hAnsiTheme="minorHAnsi" w:cstheme="minorHAnsi"/>
        </w:rPr>
        <w:t>text</w:t>
      </w:r>
      <w:r w:rsidRPr="00204790">
        <w:rPr>
          <w:rFonts w:asciiTheme="minorHAnsi" w:hAnsiTheme="minorHAnsi" w:cstheme="minorHAnsi"/>
        </w:rPr>
        <w:t xml:space="preserve">. Questions asked are answered so all students can receive the answer. Answers typically include videos. </w:t>
      </w:r>
    </w:p>
    <w:p w14:paraId="5539532B" w14:textId="77777777" w:rsidR="003C419C" w:rsidRDefault="003C419C" w:rsidP="003C419C">
      <w:pPr>
        <w:pStyle w:val="BodyText"/>
        <w:ind w:left="160" w:right="210"/>
        <w:rPr>
          <w:rFonts w:asciiTheme="minorHAnsi" w:hAnsiTheme="minorHAnsi" w:cstheme="minorHAnsi"/>
        </w:rPr>
      </w:pPr>
    </w:p>
    <w:p w14:paraId="74867A8F" w14:textId="4791FE8D" w:rsidR="00B653CF" w:rsidRPr="00204790" w:rsidRDefault="009E2DB7" w:rsidP="00204790">
      <w:pPr>
        <w:pStyle w:val="BodyText"/>
        <w:ind w:left="160" w:right="210"/>
        <w:rPr>
          <w:rFonts w:asciiTheme="minorHAnsi" w:hAnsiTheme="minorHAnsi" w:cstheme="minorHAnsi"/>
        </w:rPr>
      </w:pPr>
      <w:r w:rsidRPr="00204790">
        <w:rPr>
          <w:rFonts w:asciiTheme="minorHAnsi" w:hAnsiTheme="minorHAnsi" w:cstheme="minorHAnsi"/>
          <w:b/>
          <w:bCs/>
        </w:rPr>
        <w:t>LinkedIn ®</w:t>
      </w:r>
      <w:r w:rsidR="000A3E73">
        <w:rPr>
          <w:rFonts w:asciiTheme="minorHAnsi" w:hAnsiTheme="minorHAnsi" w:cstheme="minorHAnsi"/>
          <w:b/>
          <w:bCs/>
        </w:rPr>
        <w:br/>
      </w:r>
    </w:p>
    <w:p w14:paraId="707F93A4" w14:textId="79F6DCA9" w:rsidR="00B653CF" w:rsidRPr="00204790" w:rsidRDefault="009E2DB7" w:rsidP="00204790">
      <w:pPr>
        <w:pStyle w:val="BodyText"/>
        <w:ind w:left="160"/>
        <w:rPr>
          <w:rFonts w:asciiTheme="minorHAnsi" w:hAnsiTheme="minorHAnsi" w:cstheme="minorHAnsi"/>
        </w:rPr>
      </w:pPr>
      <w:r w:rsidRPr="00204790">
        <w:rPr>
          <w:rFonts w:asciiTheme="minorHAnsi" w:hAnsiTheme="minorHAnsi" w:cstheme="minorHAnsi"/>
        </w:rPr>
        <w:t>You are encouraged to maintain a LinkedIn ® presence and connect with the</w:t>
      </w:r>
      <w:r w:rsidR="00E668F2" w:rsidRPr="00204790">
        <w:rPr>
          <w:rFonts w:asciiTheme="minorHAnsi" w:hAnsiTheme="minorHAnsi" w:cstheme="minorHAnsi"/>
        </w:rPr>
        <w:t xml:space="preserve"> </w:t>
      </w:r>
      <w:r w:rsidRPr="00204790">
        <w:rPr>
          <w:rFonts w:asciiTheme="minorHAnsi" w:hAnsiTheme="minorHAnsi" w:cstheme="minorHAnsi"/>
        </w:rPr>
        <w:t>instructor. Through the instructor’s page, you can find other alumni of the program/course. The instructor can endorse your skills. You can find job postings.</w:t>
      </w:r>
    </w:p>
    <w:p w14:paraId="44EAFD9C" w14:textId="77777777" w:rsidR="00B653CF" w:rsidRPr="00204790" w:rsidRDefault="00B653CF" w:rsidP="00204790">
      <w:pPr>
        <w:pStyle w:val="BodyText"/>
        <w:ind w:left="0"/>
        <w:rPr>
          <w:rFonts w:asciiTheme="minorHAnsi" w:hAnsiTheme="minorHAnsi" w:cstheme="minorHAnsi"/>
        </w:rPr>
      </w:pPr>
    </w:p>
    <w:p w14:paraId="35778DF2" w14:textId="46DF53CB" w:rsidR="00B653CF" w:rsidRPr="00204790" w:rsidRDefault="009E2DB7" w:rsidP="00204790">
      <w:pPr>
        <w:pStyle w:val="Heading1"/>
        <w:rPr>
          <w:rFonts w:asciiTheme="minorHAnsi" w:hAnsiTheme="minorHAnsi" w:cstheme="minorHAnsi"/>
          <w:sz w:val="24"/>
          <w:szCs w:val="24"/>
        </w:rPr>
      </w:pPr>
      <w:r w:rsidRPr="00204790">
        <w:rPr>
          <w:rFonts w:asciiTheme="minorHAnsi" w:hAnsiTheme="minorHAnsi" w:cstheme="minorHAnsi"/>
          <w:sz w:val="24"/>
          <w:szCs w:val="24"/>
        </w:rPr>
        <w:t>Teach One Assignment</w:t>
      </w:r>
      <w:r w:rsidR="000A3E73">
        <w:rPr>
          <w:rFonts w:asciiTheme="minorHAnsi" w:hAnsiTheme="minorHAnsi" w:cstheme="minorHAnsi"/>
          <w:sz w:val="24"/>
          <w:szCs w:val="24"/>
        </w:rPr>
        <w:br/>
      </w:r>
    </w:p>
    <w:p w14:paraId="58A4A386" w14:textId="77777777" w:rsidR="00B653CF" w:rsidRPr="00204790" w:rsidRDefault="009E2DB7" w:rsidP="00204790">
      <w:pPr>
        <w:pStyle w:val="BodyText"/>
        <w:ind w:left="160" w:right="162"/>
        <w:rPr>
          <w:rFonts w:asciiTheme="minorHAnsi" w:hAnsiTheme="minorHAnsi" w:cstheme="minorHAnsi"/>
        </w:rPr>
      </w:pPr>
      <w:r w:rsidRPr="00204790">
        <w:rPr>
          <w:rFonts w:asciiTheme="minorHAnsi" w:hAnsiTheme="minorHAnsi" w:cstheme="minorHAnsi"/>
        </w:rPr>
        <w:t>We rely on a method typically used in training of medical residents: "Learn one, do one, teach one." Each student is expected to not only learn the concepts in the course, and do the assignments, but also teach a portion of the course. This active participation in teaching helps students learn the concepts in the course in more depth. The best way to learn a topic is to teach it. Students are expected to teach by preparing a brief video. The steps to follow are:</w:t>
      </w:r>
    </w:p>
    <w:p w14:paraId="4B94D5A5" w14:textId="77777777" w:rsidR="00B653CF" w:rsidRPr="00204790" w:rsidRDefault="00B653CF">
      <w:pPr>
        <w:pStyle w:val="BodyText"/>
        <w:spacing w:before="6"/>
        <w:ind w:left="0"/>
        <w:rPr>
          <w:rFonts w:asciiTheme="minorHAnsi" w:hAnsiTheme="minorHAnsi" w:cstheme="minorHAnsi"/>
        </w:rPr>
      </w:pPr>
    </w:p>
    <w:p w14:paraId="099E2FAA" w14:textId="464EB070" w:rsidR="00B653CF" w:rsidRPr="00204790" w:rsidRDefault="009E2DB7">
      <w:pPr>
        <w:pStyle w:val="ListParagraph"/>
        <w:numPr>
          <w:ilvl w:val="0"/>
          <w:numId w:val="5"/>
        </w:numPr>
        <w:tabs>
          <w:tab w:val="left" w:pos="881"/>
        </w:tabs>
        <w:ind w:right="377"/>
        <w:rPr>
          <w:rFonts w:asciiTheme="minorHAnsi" w:hAnsiTheme="minorHAnsi" w:cstheme="minorHAnsi"/>
          <w:sz w:val="24"/>
          <w:szCs w:val="24"/>
        </w:rPr>
      </w:pPr>
      <w:r w:rsidRPr="00204790">
        <w:rPr>
          <w:rFonts w:asciiTheme="minorHAnsi" w:hAnsiTheme="minorHAnsi" w:cstheme="minorHAnsi"/>
          <w:sz w:val="24"/>
          <w:szCs w:val="24"/>
        </w:rPr>
        <w:t xml:space="preserve">Select which topic you wish to teach. Typically, students teach about an assignment in the week's topic. The </w:t>
      </w:r>
      <w:proofErr w:type="gramStart"/>
      <w:r w:rsidRPr="00204790">
        <w:rPr>
          <w:rFonts w:asciiTheme="minorHAnsi" w:hAnsiTheme="minorHAnsi" w:cstheme="minorHAnsi"/>
          <w:sz w:val="24"/>
          <w:szCs w:val="24"/>
        </w:rPr>
        <w:t>teach</w:t>
      </w:r>
      <w:proofErr w:type="gramEnd"/>
      <w:r w:rsidRPr="00204790">
        <w:rPr>
          <w:rFonts w:asciiTheme="minorHAnsi" w:hAnsiTheme="minorHAnsi" w:cstheme="minorHAnsi"/>
          <w:sz w:val="24"/>
          <w:szCs w:val="24"/>
        </w:rPr>
        <w:t xml:space="preserve"> one selection is done </w:t>
      </w:r>
      <w:proofErr w:type="gramStart"/>
      <w:r w:rsidRPr="00204790">
        <w:rPr>
          <w:rFonts w:asciiTheme="minorHAnsi" w:hAnsiTheme="minorHAnsi" w:cstheme="minorHAnsi"/>
          <w:sz w:val="24"/>
          <w:szCs w:val="24"/>
        </w:rPr>
        <w:t>in first</w:t>
      </w:r>
      <w:proofErr w:type="gramEnd"/>
      <w:r w:rsidRPr="00204790">
        <w:rPr>
          <w:rFonts w:asciiTheme="minorHAnsi" w:hAnsiTheme="minorHAnsi" w:cstheme="minorHAnsi"/>
          <w:sz w:val="24"/>
          <w:szCs w:val="24"/>
        </w:rPr>
        <w:t xml:space="preserve"> day of class.</w:t>
      </w:r>
      <w:r w:rsidR="000A3E73">
        <w:rPr>
          <w:rFonts w:asciiTheme="minorHAnsi" w:hAnsiTheme="minorHAnsi" w:cstheme="minorHAnsi"/>
          <w:sz w:val="24"/>
          <w:szCs w:val="24"/>
        </w:rPr>
        <w:t xml:space="preserve"> Email your selection to the instructor.</w:t>
      </w:r>
    </w:p>
    <w:p w14:paraId="205BBA64" w14:textId="4339D156" w:rsidR="00B653CF" w:rsidRPr="00204790" w:rsidRDefault="009E2DB7">
      <w:pPr>
        <w:pStyle w:val="ListParagraph"/>
        <w:numPr>
          <w:ilvl w:val="0"/>
          <w:numId w:val="5"/>
        </w:numPr>
        <w:tabs>
          <w:tab w:val="left" w:pos="881"/>
        </w:tabs>
        <w:ind w:hanging="361"/>
        <w:rPr>
          <w:rFonts w:asciiTheme="minorHAnsi" w:hAnsiTheme="minorHAnsi" w:cstheme="minorHAnsi"/>
          <w:sz w:val="24"/>
          <w:szCs w:val="24"/>
        </w:rPr>
      </w:pPr>
      <w:r w:rsidRPr="00204790">
        <w:rPr>
          <w:rFonts w:asciiTheme="minorHAnsi" w:hAnsiTheme="minorHAnsi" w:cstheme="minorHAnsi"/>
          <w:sz w:val="24"/>
          <w:szCs w:val="24"/>
        </w:rPr>
        <w:t xml:space="preserve">A week prior to class lecture </w:t>
      </w:r>
      <w:proofErr w:type="gramStart"/>
      <w:r w:rsidRPr="00204790">
        <w:rPr>
          <w:rFonts w:asciiTheme="minorHAnsi" w:hAnsiTheme="minorHAnsi" w:cstheme="minorHAnsi"/>
          <w:sz w:val="24"/>
          <w:szCs w:val="24"/>
        </w:rPr>
        <w:t>complete</w:t>
      </w:r>
      <w:proofErr w:type="gramEnd"/>
      <w:r w:rsidRPr="00204790">
        <w:rPr>
          <w:rFonts w:asciiTheme="minorHAnsi" w:hAnsiTheme="minorHAnsi" w:cstheme="minorHAnsi"/>
          <w:sz w:val="24"/>
          <w:szCs w:val="24"/>
        </w:rPr>
        <w:t xml:space="preserve"> the </w:t>
      </w:r>
      <w:r w:rsidR="00204790">
        <w:rPr>
          <w:rFonts w:asciiTheme="minorHAnsi" w:hAnsiTheme="minorHAnsi" w:cstheme="minorHAnsi"/>
          <w:sz w:val="24"/>
          <w:szCs w:val="24"/>
        </w:rPr>
        <w:t>assignments</w:t>
      </w:r>
      <w:r w:rsidRPr="00204790">
        <w:rPr>
          <w:rFonts w:asciiTheme="minorHAnsi" w:hAnsiTheme="minorHAnsi" w:cstheme="minorHAnsi"/>
          <w:sz w:val="24"/>
          <w:szCs w:val="24"/>
        </w:rPr>
        <w:t>.</w:t>
      </w:r>
    </w:p>
    <w:p w14:paraId="329C3013" w14:textId="77777777" w:rsidR="00204790" w:rsidRDefault="00204790">
      <w:pPr>
        <w:pStyle w:val="ListParagraph"/>
        <w:numPr>
          <w:ilvl w:val="0"/>
          <w:numId w:val="5"/>
        </w:numPr>
        <w:tabs>
          <w:tab w:val="left" w:pos="881"/>
        </w:tabs>
        <w:ind w:hanging="361"/>
        <w:rPr>
          <w:rFonts w:asciiTheme="minorHAnsi" w:hAnsiTheme="minorHAnsi" w:cstheme="minorHAnsi"/>
          <w:sz w:val="24"/>
          <w:szCs w:val="24"/>
        </w:rPr>
      </w:pPr>
      <w:r>
        <w:rPr>
          <w:rFonts w:asciiTheme="minorHAnsi" w:hAnsiTheme="minorHAnsi" w:cstheme="minorHAnsi"/>
          <w:sz w:val="24"/>
          <w:szCs w:val="24"/>
        </w:rPr>
        <w:t>During class time, help students assigned to you to get started on the assignments</w:t>
      </w:r>
    </w:p>
    <w:p w14:paraId="7EB391EE" w14:textId="21E41F50" w:rsidR="00B653CF" w:rsidRPr="000A3E73" w:rsidRDefault="00204790" w:rsidP="000A3E73">
      <w:pPr>
        <w:pStyle w:val="ListParagraph"/>
        <w:numPr>
          <w:ilvl w:val="0"/>
          <w:numId w:val="5"/>
        </w:numPr>
        <w:tabs>
          <w:tab w:val="left" w:pos="881"/>
        </w:tabs>
        <w:ind w:hanging="361"/>
        <w:rPr>
          <w:rFonts w:asciiTheme="minorHAnsi" w:hAnsiTheme="minorHAnsi" w:cstheme="minorHAnsi"/>
          <w:sz w:val="24"/>
          <w:szCs w:val="24"/>
        </w:rPr>
      </w:pPr>
      <w:r>
        <w:rPr>
          <w:rFonts w:asciiTheme="minorHAnsi" w:hAnsiTheme="minorHAnsi" w:cstheme="minorHAnsi"/>
          <w:sz w:val="24"/>
          <w:szCs w:val="24"/>
        </w:rPr>
        <w:t xml:space="preserve">After class time, contact students assigned to you to see if they have run into a problem. </w:t>
      </w:r>
    </w:p>
    <w:p w14:paraId="3DEEC669" w14:textId="77777777" w:rsidR="00B653CF" w:rsidRPr="00204790" w:rsidRDefault="00B653CF">
      <w:pPr>
        <w:pStyle w:val="BodyText"/>
        <w:spacing w:before="2"/>
        <w:ind w:left="0"/>
        <w:rPr>
          <w:rFonts w:asciiTheme="minorHAnsi" w:hAnsiTheme="minorHAnsi" w:cstheme="minorHAnsi"/>
        </w:rPr>
      </w:pPr>
    </w:p>
    <w:p w14:paraId="6AD6D008" w14:textId="3E479A97" w:rsidR="00B653CF" w:rsidRPr="00204790" w:rsidRDefault="009E2DB7">
      <w:pPr>
        <w:pStyle w:val="Heading1"/>
        <w:rPr>
          <w:rFonts w:asciiTheme="minorHAnsi" w:hAnsiTheme="minorHAnsi" w:cstheme="minorHAnsi"/>
          <w:sz w:val="24"/>
          <w:szCs w:val="24"/>
        </w:rPr>
      </w:pPr>
      <w:r w:rsidRPr="00204790">
        <w:rPr>
          <w:rFonts w:asciiTheme="minorHAnsi" w:hAnsiTheme="minorHAnsi" w:cstheme="minorHAnsi"/>
          <w:sz w:val="24"/>
          <w:szCs w:val="24"/>
        </w:rPr>
        <w:t>Students' Evaluation</w:t>
      </w:r>
    </w:p>
    <w:p w14:paraId="23DAE5FA" w14:textId="4360E48B" w:rsidR="00B653CF" w:rsidRPr="00204790" w:rsidRDefault="009E2DB7">
      <w:pPr>
        <w:pStyle w:val="ListParagraph"/>
        <w:numPr>
          <w:ilvl w:val="0"/>
          <w:numId w:val="2"/>
        </w:numPr>
        <w:tabs>
          <w:tab w:val="left" w:pos="881"/>
        </w:tabs>
        <w:ind w:right="362"/>
        <w:rPr>
          <w:rFonts w:asciiTheme="minorHAnsi" w:hAnsiTheme="minorHAnsi" w:cstheme="minorHAnsi"/>
          <w:sz w:val="24"/>
          <w:szCs w:val="24"/>
        </w:rPr>
      </w:pPr>
      <w:r w:rsidRPr="00204790">
        <w:rPr>
          <w:rFonts w:asciiTheme="minorHAnsi" w:hAnsiTheme="minorHAnsi" w:cstheme="minorHAnsi"/>
          <w:b/>
          <w:sz w:val="24"/>
          <w:szCs w:val="24"/>
        </w:rPr>
        <w:t>Weekly Assignments (</w:t>
      </w:r>
      <w:r w:rsidR="0015400B">
        <w:rPr>
          <w:rFonts w:asciiTheme="minorHAnsi" w:hAnsiTheme="minorHAnsi" w:cstheme="minorHAnsi"/>
          <w:b/>
          <w:sz w:val="24"/>
          <w:szCs w:val="24"/>
        </w:rPr>
        <w:t>30</w:t>
      </w:r>
      <w:r w:rsidRPr="00204790">
        <w:rPr>
          <w:rFonts w:asciiTheme="minorHAnsi" w:hAnsiTheme="minorHAnsi" w:cstheme="minorHAnsi"/>
          <w:b/>
          <w:sz w:val="24"/>
          <w:szCs w:val="24"/>
        </w:rPr>
        <w:t xml:space="preserve">%): </w:t>
      </w:r>
      <w:r w:rsidRPr="00204790">
        <w:rPr>
          <w:rFonts w:asciiTheme="minorHAnsi" w:hAnsiTheme="minorHAnsi" w:cstheme="minorHAnsi"/>
          <w:sz w:val="24"/>
          <w:szCs w:val="24"/>
        </w:rPr>
        <w:t>You are required to complete all assignments one week after end of lecture on the topic.  Late assignments are accepted.  Late assignments will receive 20% less grade. All assignments must be completed with an additional</w:t>
      </w:r>
    </w:p>
    <w:p w14:paraId="6E1C914E" w14:textId="77777777" w:rsidR="00B653CF" w:rsidRPr="00204790" w:rsidRDefault="009E2DB7">
      <w:pPr>
        <w:pStyle w:val="BodyText"/>
        <w:spacing w:before="1"/>
        <w:ind w:right="219"/>
        <w:rPr>
          <w:rFonts w:asciiTheme="minorHAnsi" w:hAnsiTheme="minorHAnsi" w:cstheme="minorHAnsi"/>
        </w:rPr>
      </w:pPr>
      <w:r w:rsidRPr="00204790">
        <w:rPr>
          <w:rFonts w:asciiTheme="minorHAnsi" w:hAnsiTheme="minorHAnsi" w:cstheme="minorHAnsi"/>
        </w:rPr>
        <w:t xml:space="preserve">student. No two students should work on more than one assignment together. Working together means discussing the assignment, showing how to solve the </w:t>
      </w:r>
      <w:r w:rsidRPr="00204790">
        <w:rPr>
          <w:rFonts w:asciiTheme="minorHAnsi" w:hAnsiTheme="minorHAnsi" w:cstheme="minorHAnsi"/>
        </w:rPr>
        <w:lastRenderedPageBreak/>
        <w:t>assignment and verifying that you have exactly same answers. It does not mean that one person does one part and the other another part. Do not copy code or work from each other. Each person hands in the entire assignment and lists the names of team members.</w:t>
      </w:r>
    </w:p>
    <w:p w14:paraId="184F40AC" w14:textId="491E05D8" w:rsidR="00E668F2" w:rsidRPr="00204790" w:rsidRDefault="009E2DB7">
      <w:pPr>
        <w:pStyle w:val="ListParagraph"/>
        <w:numPr>
          <w:ilvl w:val="0"/>
          <w:numId w:val="2"/>
        </w:numPr>
        <w:tabs>
          <w:tab w:val="left" w:pos="881"/>
        </w:tabs>
        <w:ind w:right="242"/>
        <w:rPr>
          <w:rFonts w:asciiTheme="minorHAnsi" w:hAnsiTheme="minorHAnsi" w:cstheme="minorHAnsi"/>
          <w:sz w:val="24"/>
          <w:szCs w:val="24"/>
        </w:rPr>
      </w:pPr>
      <w:r w:rsidRPr="00204790">
        <w:rPr>
          <w:rFonts w:asciiTheme="minorHAnsi" w:hAnsiTheme="minorHAnsi" w:cstheme="minorHAnsi"/>
          <w:b/>
          <w:sz w:val="24"/>
          <w:szCs w:val="24"/>
        </w:rPr>
        <w:t>Exam (</w:t>
      </w:r>
      <w:r w:rsidR="0015400B">
        <w:rPr>
          <w:rFonts w:asciiTheme="minorHAnsi" w:hAnsiTheme="minorHAnsi" w:cstheme="minorHAnsi"/>
          <w:b/>
          <w:sz w:val="24"/>
          <w:szCs w:val="24"/>
        </w:rPr>
        <w:t>40</w:t>
      </w:r>
      <w:r w:rsidRPr="00204790">
        <w:rPr>
          <w:rFonts w:asciiTheme="minorHAnsi" w:hAnsiTheme="minorHAnsi" w:cstheme="minorHAnsi"/>
          <w:b/>
          <w:sz w:val="24"/>
          <w:szCs w:val="24"/>
        </w:rPr>
        <w:t>%):</w:t>
      </w:r>
      <w:r w:rsidRPr="00204790">
        <w:rPr>
          <w:rFonts w:asciiTheme="minorHAnsi" w:hAnsiTheme="minorHAnsi" w:cstheme="minorHAnsi"/>
          <w:sz w:val="24"/>
          <w:szCs w:val="24"/>
        </w:rPr>
        <w:t xml:space="preserve"> Exam</w:t>
      </w:r>
      <w:r w:rsidR="00E668F2" w:rsidRPr="00204790">
        <w:rPr>
          <w:rFonts w:asciiTheme="minorHAnsi" w:hAnsiTheme="minorHAnsi" w:cstheme="minorHAnsi"/>
          <w:sz w:val="24"/>
          <w:szCs w:val="24"/>
        </w:rPr>
        <w:t xml:space="preserve"> i</w:t>
      </w:r>
      <w:r w:rsidRPr="00204790">
        <w:rPr>
          <w:rFonts w:asciiTheme="minorHAnsi" w:hAnsiTheme="minorHAnsi" w:cstheme="minorHAnsi"/>
          <w:sz w:val="24"/>
          <w:szCs w:val="24"/>
        </w:rPr>
        <w:t xml:space="preserve">s </w:t>
      </w:r>
      <w:proofErr w:type="gramStart"/>
      <w:r w:rsidRPr="00204790">
        <w:rPr>
          <w:rFonts w:asciiTheme="minorHAnsi" w:hAnsiTheme="minorHAnsi" w:cstheme="minorHAnsi"/>
          <w:sz w:val="24"/>
          <w:szCs w:val="24"/>
        </w:rPr>
        <w:t>similar to</w:t>
      </w:r>
      <w:proofErr w:type="gramEnd"/>
      <w:r w:rsidRPr="00204790">
        <w:rPr>
          <w:rFonts w:asciiTheme="minorHAnsi" w:hAnsiTheme="minorHAnsi" w:cstheme="minorHAnsi"/>
          <w:sz w:val="24"/>
          <w:szCs w:val="24"/>
        </w:rPr>
        <w:t xml:space="preserve"> assignments. </w:t>
      </w:r>
    </w:p>
    <w:p w14:paraId="1254A4B3" w14:textId="7E010382" w:rsidR="00B653CF" w:rsidRPr="00204790" w:rsidRDefault="00390ABF">
      <w:pPr>
        <w:pStyle w:val="ListParagraph"/>
        <w:numPr>
          <w:ilvl w:val="0"/>
          <w:numId w:val="2"/>
        </w:numPr>
        <w:tabs>
          <w:tab w:val="left" w:pos="881"/>
        </w:tabs>
        <w:ind w:right="242"/>
        <w:rPr>
          <w:rFonts w:asciiTheme="minorHAnsi" w:hAnsiTheme="minorHAnsi" w:cstheme="minorHAnsi"/>
          <w:sz w:val="24"/>
          <w:szCs w:val="24"/>
        </w:rPr>
      </w:pPr>
      <w:r w:rsidRPr="00204790">
        <w:rPr>
          <w:rFonts w:asciiTheme="minorHAnsi" w:hAnsiTheme="minorHAnsi" w:cstheme="minorHAnsi"/>
          <w:b/>
          <w:bCs/>
          <w:sz w:val="24"/>
          <w:szCs w:val="24"/>
        </w:rPr>
        <w:t>Final P</w:t>
      </w:r>
      <w:r w:rsidR="00204790">
        <w:rPr>
          <w:rFonts w:asciiTheme="minorHAnsi" w:hAnsiTheme="minorHAnsi" w:cstheme="minorHAnsi"/>
          <w:b/>
          <w:bCs/>
          <w:sz w:val="24"/>
          <w:szCs w:val="24"/>
        </w:rPr>
        <w:t>aper and P</w:t>
      </w:r>
      <w:r w:rsidRPr="00204790">
        <w:rPr>
          <w:rFonts w:asciiTheme="minorHAnsi" w:hAnsiTheme="minorHAnsi" w:cstheme="minorHAnsi"/>
          <w:b/>
          <w:bCs/>
          <w:sz w:val="24"/>
          <w:szCs w:val="24"/>
        </w:rPr>
        <w:t>roject (</w:t>
      </w:r>
      <w:r w:rsidR="0015400B">
        <w:rPr>
          <w:rFonts w:asciiTheme="minorHAnsi" w:hAnsiTheme="minorHAnsi" w:cstheme="minorHAnsi"/>
          <w:b/>
          <w:bCs/>
          <w:sz w:val="24"/>
          <w:szCs w:val="24"/>
        </w:rPr>
        <w:t>30</w:t>
      </w:r>
      <w:r w:rsidRPr="00204790">
        <w:rPr>
          <w:rFonts w:asciiTheme="minorHAnsi" w:hAnsiTheme="minorHAnsi" w:cstheme="minorHAnsi"/>
          <w:b/>
          <w:bCs/>
          <w:sz w:val="24"/>
          <w:szCs w:val="24"/>
        </w:rPr>
        <w:t>%)</w:t>
      </w:r>
      <w:proofErr w:type="gramStart"/>
      <w:r w:rsidRPr="00204790">
        <w:rPr>
          <w:rFonts w:asciiTheme="minorHAnsi" w:hAnsiTheme="minorHAnsi" w:cstheme="minorHAnsi"/>
          <w:b/>
          <w:bCs/>
          <w:sz w:val="24"/>
          <w:szCs w:val="24"/>
        </w:rPr>
        <w:t>:</w:t>
      </w:r>
      <w:r w:rsidRPr="00204790">
        <w:rPr>
          <w:rFonts w:asciiTheme="minorHAnsi" w:hAnsiTheme="minorHAnsi" w:cstheme="minorHAnsi"/>
          <w:sz w:val="24"/>
          <w:szCs w:val="24"/>
        </w:rPr>
        <w:t xml:space="preserve">  Students</w:t>
      </w:r>
      <w:proofErr w:type="gramEnd"/>
      <w:r w:rsidRPr="00204790">
        <w:rPr>
          <w:rFonts w:asciiTheme="minorHAnsi" w:hAnsiTheme="minorHAnsi" w:cstheme="minorHAnsi"/>
          <w:sz w:val="24"/>
          <w:szCs w:val="24"/>
        </w:rPr>
        <w:t xml:space="preserve"> are expected to complete a </w:t>
      </w:r>
      <w:r w:rsidR="00155B45">
        <w:rPr>
          <w:rFonts w:asciiTheme="minorHAnsi" w:hAnsiTheme="minorHAnsi" w:cstheme="minorHAnsi"/>
          <w:sz w:val="24"/>
          <w:szCs w:val="24"/>
        </w:rPr>
        <w:t xml:space="preserve">decision aid using DEMI knowledgebase and related DEMI algorithm and post the decision aid to the web. </w:t>
      </w:r>
    </w:p>
    <w:p w14:paraId="4101652C" w14:textId="77777777" w:rsidR="00B653CF" w:rsidRPr="00204790" w:rsidRDefault="00B653CF">
      <w:pPr>
        <w:pStyle w:val="BodyText"/>
        <w:spacing w:before="3"/>
        <w:ind w:left="0"/>
        <w:rPr>
          <w:rFonts w:asciiTheme="minorHAnsi" w:hAnsiTheme="minorHAnsi" w:cstheme="minorHAnsi"/>
        </w:rPr>
      </w:pPr>
    </w:p>
    <w:p w14:paraId="339F724A" w14:textId="77777777" w:rsidR="00B653CF" w:rsidRPr="00204790" w:rsidRDefault="009E2DB7">
      <w:pPr>
        <w:pStyle w:val="BodyText"/>
        <w:ind w:left="160"/>
        <w:rPr>
          <w:rFonts w:asciiTheme="minorHAnsi" w:hAnsiTheme="minorHAnsi" w:cstheme="minorHAnsi"/>
          <w:b/>
          <w:bCs/>
        </w:rPr>
      </w:pPr>
      <w:r w:rsidRPr="00204790">
        <w:rPr>
          <w:rFonts w:asciiTheme="minorHAnsi" w:hAnsiTheme="minorHAnsi" w:cstheme="minorHAnsi"/>
          <w:b/>
          <w:bCs/>
        </w:rPr>
        <w:t>University grading policies are followed.</w:t>
      </w:r>
    </w:p>
    <w:tbl>
      <w:tblPr>
        <w:tblW w:w="0" w:type="auto"/>
        <w:tblInd w:w="720" w:type="dxa"/>
        <w:tblLayout w:type="fixed"/>
        <w:tblCellMar>
          <w:left w:w="0" w:type="dxa"/>
          <w:right w:w="0" w:type="dxa"/>
        </w:tblCellMar>
        <w:tblLook w:val="01E0" w:firstRow="1" w:lastRow="1" w:firstColumn="1" w:lastColumn="1" w:noHBand="0" w:noVBand="0"/>
      </w:tblPr>
      <w:tblGrid>
        <w:gridCol w:w="785"/>
        <w:gridCol w:w="1301"/>
        <w:gridCol w:w="2039"/>
      </w:tblGrid>
      <w:tr w:rsidR="00B653CF" w:rsidRPr="0063266F" w14:paraId="2EED904F" w14:textId="77777777" w:rsidTr="00204790">
        <w:trPr>
          <w:trHeight w:val="271"/>
        </w:trPr>
        <w:tc>
          <w:tcPr>
            <w:tcW w:w="785" w:type="dxa"/>
          </w:tcPr>
          <w:p w14:paraId="5316D17B" w14:textId="77777777" w:rsidR="00B653CF" w:rsidRPr="00204790" w:rsidRDefault="009E2DB7">
            <w:pPr>
              <w:pStyle w:val="TableParagraph"/>
              <w:spacing w:line="251" w:lineRule="exact"/>
              <w:ind w:left="50"/>
              <w:rPr>
                <w:rFonts w:asciiTheme="minorHAnsi" w:hAnsiTheme="minorHAnsi" w:cstheme="minorHAnsi"/>
                <w:sz w:val="24"/>
                <w:szCs w:val="24"/>
              </w:rPr>
            </w:pPr>
            <w:r w:rsidRPr="00204790">
              <w:rPr>
                <w:rFonts w:asciiTheme="minorHAnsi" w:hAnsiTheme="minorHAnsi" w:cstheme="minorHAnsi"/>
                <w:sz w:val="24"/>
                <w:szCs w:val="24"/>
              </w:rPr>
              <w:t>A</w:t>
            </w:r>
          </w:p>
        </w:tc>
        <w:tc>
          <w:tcPr>
            <w:tcW w:w="1301" w:type="dxa"/>
          </w:tcPr>
          <w:p w14:paraId="19A4BF01" w14:textId="77777777" w:rsidR="00B653CF" w:rsidRPr="00204790" w:rsidRDefault="009E2DB7">
            <w:pPr>
              <w:pStyle w:val="TableParagraph"/>
              <w:spacing w:line="251" w:lineRule="exact"/>
              <w:ind w:right="421"/>
              <w:jc w:val="right"/>
              <w:rPr>
                <w:rFonts w:asciiTheme="minorHAnsi" w:hAnsiTheme="minorHAnsi" w:cstheme="minorHAnsi"/>
                <w:sz w:val="24"/>
                <w:szCs w:val="24"/>
              </w:rPr>
            </w:pPr>
            <w:r w:rsidRPr="00204790">
              <w:rPr>
                <w:rFonts w:asciiTheme="minorHAnsi" w:hAnsiTheme="minorHAnsi" w:cstheme="minorHAnsi"/>
                <w:sz w:val="24"/>
                <w:szCs w:val="24"/>
              </w:rPr>
              <w:t>4.00</w:t>
            </w:r>
          </w:p>
        </w:tc>
        <w:tc>
          <w:tcPr>
            <w:tcW w:w="2039" w:type="dxa"/>
          </w:tcPr>
          <w:p w14:paraId="1A7E334C" w14:textId="77777777" w:rsidR="00B653CF" w:rsidRPr="00204790" w:rsidRDefault="009E2DB7">
            <w:pPr>
              <w:pStyle w:val="TableParagraph"/>
              <w:spacing w:line="251" w:lineRule="exact"/>
              <w:ind w:left="416"/>
              <w:rPr>
                <w:rFonts w:asciiTheme="minorHAnsi" w:hAnsiTheme="minorHAnsi" w:cstheme="minorHAnsi"/>
                <w:sz w:val="24"/>
                <w:szCs w:val="24"/>
              </w:rPr>
            </w:pPr>
            <w:r w:rsidRPr="00204790">
              <w:rPr>
                <w:rFonts w:asciiTheme="minorHAnsi" w:hAnsiTheme="minorHAnsi" w:cstheme="minorHAnsi"/>
                <w:sz w:val="24"/>
                <w:szCs w:val="24"/>
              </w:rPr>
              <w:t>94-100%</w:t>
            </w:r>
          </w:p>
        </w:tc>
      </w:tr>
      <w:tr w:rsidR="00B653CF" w:rsidRPr="0063266F" w14:paraId="0156A494" w14:textId="77777777" w:rsidTr="00204790">
        <w:trPr>
          <w:trHeight w:val="276"/>
        </w:trPr>
        <w:tc>
          <w:tcPr>
            <w:tcW w:w="785" w:type="dxa"/>
          </w:tcPr>
          <w:p w14:paraId="638757E0" w14:textId="77777777" w:rsidR="00B653CF" w:rsidRPr="00204790" w:rsidRDefault="009E2DB7">
            <w:pPr>
              <w:pStyle w:val="TableParagraph"/>
              <w:ind w:left="50"/>
              <w:rPr>
                <w:rFonts w:asciiTheme="minorHAnsi" w:hAnsiTheme="minorHAnsi" w:cstheme="minorHAnsi"/>
                <w:sz w:val="24"/>
                <w:szCs w:val="24"/>
              </w:rPr>
            </w:pPr>
            <w:r w:rsidRPr="00204790">
              <w:rPr>
                <w:rFonts w:asciiTheme="minorHAnsi" w:hAnsiTheme="minorHAnsi" w:cstheme="minorHAnsi"/>
                <w:sz w:val="24"/>
                <w:szCs w:val="24"/>
              </w:rPr>
              <w:t>A-</w:t>
            </w:r>
          </w:p>
        </w:tc>
        <w:tc>
          <w:tcPr>
            <w:tcW w:w="1301" w:type="dxa"/>
          </w:tcPr>
          <w:p w14:paraId="65B61B4E" w14:textId="77777777" w:rsidR="00B653CF" w:rsidRPr="00204790" w:rsidRDefault="009E2DB7">
            <w:pPr>
              <w:pStyle w:val="TableParagraph"/>
              <w:ind w:right="402"/>
              <w:jc w:val="right"/>
              <w:rPr>
                <w:rFonts w:asciiTheme="minorHAnsi" w:hAnsiTheme="minorHAnsi" w:cstheme="minorHAnsi"/>
                <w:sz w:val="24"/>
                <w:szCs w:val="24"/>
              </w:rPr>
            </w:pPr>
            <w:r w:rsidRPr="00204790">
              <w:rPr>
                <w:rFonts w:asciiTheme="minorHAnsi" w:hAnsiTheme="minorHAnsi" w:cstheme="minorHAnsi"/>
                <w:sz w:val="24"/>
                <w:szCs w:val="24"/>
              </w:rPr>
              <w:t>3.67</w:t>
            </w:r>
          </w:p>
        </w:tc>
        <w:tc>
          <w:tcPr>
            <w:tcW w:w="2039" w:type="dxa"/>
          </w:tcPr>
          <w:p w14:paraId="61AFB3D5" w14:textId="77777777" w:rsidR="00B653CF" w:rsidRPr="00204790" w:rsidRDefault="009E2DB7">
            <w:pPr>
              <w:pStyle w:val="TableParagraph"/>
              <w:ind w:left="438"/>
              <w:rPr>
                <w:rFonts w:asciiTheme="minorHAnsi" w:hAnsiTheme="minorHAnsi" w:cstheme="minorHAnsi"/>
                <w:sz w:val="24"/>
                <w:szCs w:val="24"/>
              </w:rPr>
            </w:pPr>
            <w:r w:rsidRPr="00204790">
              <w:rPr>
                <w:rFonts w:asciiTheme="minorHAnsi" w:hAnsiTheme="minorHAnsi" w:cstheme="minorHAnsi"/>
                <w:sz w:val="24"/>
                <w:szCs w:val="24"/>
              </w:rPr>
              <w:t>90-93%</w:t>
            </w:r>
          </w:p>
        </w:tc>
      </w:tr>
      <w:tr w:rsidR="00B653CF" w:rsidRPr="0063266F" w14:paraId="612B1AD3" w14:textId="77777777" w:rsidTr="00204790">
        <w:trPr>
          <w:trHeight w:val="276"/>
        </w:trPr>
        <w:tc>
          <w:tcPr>
            <w:tcW w:w="785" w:type="dxa"/>
          </w:tcPr>
          <w:p w14:paraId="153BDA10" w14:textId="77777777" w:rsidR="00B653CF" w:rsidRPr="00204790" w:rsidRDefault="009E2DB7">
            <w:pPr>
              <w:pStyle w:val="TableParagraph"/>
              <w:ind w:left="50"/>
              <w:rPr>
                <w:rFonts w:asciiTheme="minorHAnsi" w:hAnsiTheme="minorHAnsi" w:cstheme="minorHAnsi"/>
                <w:sz w:val="24"/>
                <w:szCs w:val="24"/>
              </w:rPr>
            </w:pPr>
            <w:r w:rsidRPr="00204790">
              <w:rPr>
                <w:rFonts w:asciiTheme="minorHAnsi" w:hAnsiTheme="minorHAnsi" w:cstheme="minorHAnsi"/>
                <w:sz w:val="24"/>
                <w:szCs w:val="24"/>
              </w:rPr>
              <w:t>B+</w:t>
            </w:r>
          </w:p>
        </w:tc>
        <w:tc>
          <w:tcPr>
            <w:tcW w:w="1301" w:type="dxa"/>
          </w:tcPr>
          <w:p w14:paraId="22A814F2" w14:textId="77777777" w:rsidR="00B653CF" w:rsidRPr="00204790" w:rsidRDefault="009E2DB7">
            <w:pPr>
              <w:pStyle w:val="TableParagraph"/>
              <w:ind w:right="421"/>
              <w:jc w:val="right"/>
              <w:rPr>
                <w:rFonts w:asciiTheme="minorHAnsi" w:hAnsiTheme="minorHAnsi" w:cstheme="minorHAnsi"/>
                <w:sz w:val="24"/>
                <w:szCs w:val="24"/>
              </w:rPr>
            </w:pPr>
            <w:r w:rsidRPr="00204790">
              <w:rPr>
                <w:rFonts w:asciiTheme="minorHAnsi" w:hAnsiTheme="minorHAnsi" w:cstheme="minorHAnsi"/>
                <w:sz w:val="24"/>
                <w:szCs w:val="24"/>
              </w:rPr>
              <w:t>3.33</w:t>
            </w:r>
          </w:p>
        </w:tc>
        <w:tc>
          <w:tcPr>
            <w:tcW w:w="2039" w:type="dxa"/>
          </w:tcPr>
          <w:p w14:paraId="5E2B89D3" w14:textId="77777777" w:rsidR="00B653CF" w:rsidRPr="00204790" w:rsidRDefault="009E2DB7">
            <w:pPr>
              <w:pStyle w:val="TableParagraph"/>
              <w:ind w:left="419"/>
              <w:rPr>
                <w:rFonts w:asciiTheme="minorHAnsi" w:hAnsiTheme="minorHAnsi" w:cstheme="minorHAnsi"/>
                <w:sz w:val="24"/>
                <w:szCs w:val="24"/>
              </w:rPr>
            </w:pPr>
            <w:r w:rsidRPr="00204790">
              <w:rPr>
                <w:rFonts w:asciiTheme="minorHAnsi" w:hAnsiTheme="minorHAnsi" w:cstheme="minorHAnsi"/>
                <w:sz w:val="24"/>
                <w:szCs w:val="24"/>
              </w:rPr>
              <w:t>87-89%</w:t>
            </w:r>
          </w:p>
        </w:tc>
      </w:tr>
      <w:tr w:rsidR="00B653CF" w:rsidRPr="0063266F" w14:paraId="42017F8A" w14:textId="77777777" w:rsidTr="00204790">
        <w:trPr>
          <w:trHeight w:val="275"/>
        </w:trPr>
        <w:tc>
          <w:tcPr>
            <w:tcW w:w="785" w:type="dxa"/>
          </w:tcPr>
          <w:p w14:paraId="61ED4E73" w14:textId="77777777" w:rsidR="00B653CF" w:rsidRPr="00204790" w:rsidRDefault="009E2DB7">
            <w:pPr>
              <w:pStyle w:val="TableParagraph"/>
              <w:ind w:left="50"/>
              <w:rPr>
                <w:rFonts w:asciiTheme="minorHAnsi" w:hAnsiTheme="minorHAnsi" w:cstheme="minorHAnsi"/>
                <w:sz w:val="24"/>
                <w:szCs w:val="24"/>
              </w:rPr>
            </w:pPr>
            <w:r w:rsidRPr="00204790">
              <w:rPr>
                <w:rFonts w:asciiTheme="minorHAnsi" w:hAnsiTheme="minorHAnsi" w:cstheme="minorHAnsi"/>
                <w:sz w:val="24"/>
                <w:szCs w:val="24"/>
              </w:rPr>
              <w:t>B</w:t>
            </w:r>
          </w:p>
        </w:tc>
        <w:tc>
          <w:tcPr>
            <w:tcW w:w="1301" w:type="dxa"/>
          </w:tcPr>
          <w:p w14:paraId="0728EDED" w14:textId="77777777" w:rsidR="00B653CF" w:rsidRPr="00204790" w:rsidRDefault="009E2DB7">
            <w:pPr>
              <w:pStyle w:val="TableParagraph"/>
              <w:ind w:right="435"/>
              <w:jc w:val="right"/>
              <w:rPr>
                <w:rFonts w:asciiTheme="minorHAnsi" w:hAnsiTheme="minorHAnsi" w:cstheme="minorHAnsi"/>
                <w:sz w:val="24"/>
                <w:szCs w:val="24"/>
              </w:rPr>
            </w:pPr>
            <w:r w:rsidRPr="00204790">
              <w:rPr>
                <w:rFonts w:asciiTheme="minorHAnsi" w:hAnsiTheme="minorHAnsi" w:cstheme="minorHAnsi"/>
                <w:sz w:val="24"/>
                <w:szCs w:val="24"/>
              </w:rPr>
              <w:t>3.00</w:t>
            </w:r>
          </w:p>
        </w:tc>
        <w:tc>
          <w:tcPr>
            <w:tcW w:w="2039" w:type="dxa"/>
          </w:tcPr>
          <w:p w14:paraId="5D900ACF" w14:textId="77777777" w:rsidR="00B653CF" w:rsidRPr="00204790" w:rsidRDefault="009E2DB7">
            <w:pPr>
              <w:pStyle w:val="TableParagraph"/>
              <w:ind w:left="404"/>
              <w:rPr>
                <w:rFonts w:asciiTheme="minorHAnsi" w:hAnsiTheme="minorHAnsi" w:cstheme="minorHAnsi"/>
                <w:sz w:val="24"/>
                <w:szCs w:val="24"/>
              </w:rPr>
            </w:pPr>
            <w:r w:rsidRPr="00204790">
              <w:rPr>
                <w:rFonts w:asciiTheme="minorHAnsi" w:hAnsiTheme="minorHAnsi" w:cstheme="minorHAnsi"/>
                <w:sz w:val="24"/>
                <w:szCs w:val="24"/>
              </w:rPr>
              <w:t>83-86%</w:t>
            </w:r>
          </w:p>
        </w:tc>
      </w:tr>
      <w:tr w:rsidR="00B653CF" w:rsidRPr="0063266F" w14:paraId="58E32A0E" w14:textId="77777777" w:rsidTr="00204790">
        <w:trPr>
          <w:trHeight w:val="275"/>
        </w:trPr>
        <w:tc>
          <w:tcPr>
            <w:tcW w:w="785" w:type="dxa"/>
          </w:tcPr>
          <w:p w14:paraId="015C4A11" w14:textId="77777777" w:rsidR="00B653CF" w:rsidRPr="00204790" w:rsidRDefault="009E2DB7">
            <w:pPr>
              <w:pStyle w:val="TableParagraph"/>
              <w:ind w:left="50"/>
              <w:rPr>
                <w:rFonts w:asciiTheme="minorHAnsi" w:hAnsiTheme="minorHAnsi" w:cstheme="minorHAnsi"/>
                <w:sz w:val="24"/>
                <w:szCs w:val="24"/>
              </w:rPr>
            </w:pPr>
            <w:r w:rsidRPr="00204790">
              <w:rPr>
                <w:rFonts w:asciiTheme="minorHAnsi" w:hAnsiTheme="minorHAnsi" w:cstheme="minorHAnsi"/>
                <w:sz w:val="24"/>
                <w:szCs w:val="24"/>
              </w:rPr>
              <w:t>B-</w:t>
            </w:r>
          </w:p>
        </w:tc>
        <w:tc>
          <w:tcPr>
            <w:tcW w:w="1301" w:type="dxa"/>
          </w:tcPr>
          <w:p w14:paraId="1FAEFC93" w14:textId="77777777" w:rsidR="00B653CF" w:rsidRPr="00204790" w:rsidRDefault="009E2DB7">
            <w:pPr>
              <w:pStyle w:val="TableParagraph"/>
              <w:ind w:right="416"/>
              <w:jc w:val="right"/>
              <w:rPr>
                <w:rFonts w:asciiTheme="minorHAnsi" w:hAnsiTheme="minorHAnsi" w:cstheme="minorHAnsi"/>
                <w:sz w:val="24"/>
                <w:szCs w:val="24"/>
              </w:rPr>
            </w:pPr>
            <w:r w:rsidRPr="00204790">
              <w:rPr>
                <w:rFonts w:asciiTheme="minorHAnsi" w:hAnsiTheme="minorHAnsi" w:cstheme="minorHAnsi"/>
                <w:sz w:val="24"/>
                <w:szCs w:val="24"/>
              </w:rPr>
              <w:t>2.67</w:t>
            </w:r>
          </w:p>
        </w:tc>
        <w:tc>
          <w:tcPr>
            <w:tcW w:w="2039" w:type="dxa"/>
          </w:tcPr>
          <w:p w14:paraId="03E699A1" w14:textId="77777777" w:rsidR="00B653CF" w:rsidRPr="00204790" w:rsidRDefault="009E2DB7">
            <w:pPr>
              <w:pStyle w:val="TableParagraph"/>
              <w:ind w:left="424"/>
              <w:rPr>
                <w:rFonts w:asciiTheme="minorHAnsi" w:hAnsiTheme="minorHAnsi" w:cstheme="minorHAnsi"/>
                <w:sz w:val="24"/>
                <w:szCs w:val="24"/>
              </w:rPr>
            </w:pPr>
            <w:r w:rsidRPr="00204790">
              <w:rPr>
                <w:rFonts w:asciiTheme="minorHAnsi" w:hAnsiTheme="minorHAnsi" w:cstheme="minorHAnsi"/>
                <w:sz w:val="24"/>
                <w:szCs w:val="24"/>
              </w:rPr>
              <w:t>80-82%</w:t>
            </w:r>
          </w:p>
        </w:tc>
      </w:tr>
      <w:tr w:rsidR="00B653CF" w:rsidRPr="0063266F" w14:paraId="60AF2386" w14:textId="77777777" w:rsidTr="00204790">
        <w:trPr>
          <w:trHeight w:val="275"/>
        </w:trPr>
        <w:tc>
          <w:tcPr>
            <w:tcW w:w="785" w:type="dxa"/>
          </w:tcPr>
          <w:p w14:paraId="37AAF844" w14:textId="77777777" w:rsidR="00B653CF" w:rsidRPr="00204790" w:rsidRDefault="009E2DB7">
            <w:pPr>
              <w:pStyle w:val="TableParagraph"/>
              <w:ind w:left="50"/>
              <w:rPr>
                <w:rFonts w:asciiTheme="minorHAnsi" w:hAnsiTheme="minorHAnsi" w:cstheme="minorHAnsi"/>
                <w:sz w:val="24"/>
                <w:szCs w:val="24"/>
              </w:rPr>
            </w:pPr>
            <w:r w:rsidRPr="00204790">
              <w:rPr>
                <w:rFonts w:asciiTheme="minorHAnsi" w:hAnsiTheme="minorHAnsi" w:cstheme="minorHAnsi"/>
                <w:sz w:val="24"/>
                <w:szCs w:val="24"/>
              </w:rPr>
              <w:t>C</w:t>
            </w:r>
          </w:p>
        </w:tc>
        <w:tc>
          <w:tcPr>
            <w:tcW w:w="1301" w:type="dxa"/>
          </w:tcPr>
          <w:p w14:paraId="5F43FC9F" w14:textId="77777777" w:rsidR="00B653CF" w:rsidRPr="00204790" w:rsidRDefault="009E2DB7">
            <w:pPr>
              <w:pStyle w:val="TableParagraph"/>
              <w:ind w:right="433"/>
              <w:jc w:val="right"/>
              <w:rPr>
                <w:rFonts w:asciiTheme="minorHAnsi" w:hAnsiTheme="minorHAnsi" w:cstheme="minorHAnsi"/>
                <w:sz w:val="24"/>
                <w:szCs w:val="24"/>
              </w:rPr>
            </w:pPr>
            <w:r w:rsidRPr="00204790">
              <w:rPr>
                <w:rFonts w:asciiTheme="minorHAnsi" w:hAnsiTheme="minorHAnsi" w:cstheme="minorHAnsi"/>
                <w:sz w:val="24"/>
                <w:szCs w:val="24"/>
              </w:rPr>
              <w:t>2.00</w:t>
            </w:r>
          </w:p>
        </w:tc>
        <w:tc>
          <w:tcPr>
            <w:tcW w:w="2039" w:type="dxa"/>
          </w:tcPr>
          <w:p w14:paraId="1D10EBD2" w14:textId="77777777" w:rsidR="00B653CF" w:rsidRPr="00204790" w:rsidRDefault="009E2DB7">
            <w:pPr>
              <w:pStyle w:val="TableParagraph"/>
              <w:ind w:left="404"/>
              <w:rPr>
                <w:rFonts w:asciiTheme="minorHAnsi" w:hAnsiTheme="minorHAnsi" w:cstheme="minorHAnsi"/>
                <w:sz w:val="24"/>
                <w:szCs w:val="24"/>
              </w:rPr>
            </w:pPr>
            <w:r w:rsidRPr="00204790">
              <w:rPr>
                <w:rFonts w:asciiTheme="minorHAnsi" w:hAnsiTheme="minorHAnsi" w:cstheme="minorHAnsi"/>
                <w:sz w:val="24"/>
                <w:szCs w:val="24"/>
              </w:rPr>
              <w:t>70-79%</w:t>
            </w:r>
          </w:p>
        </w:tc>
      </w:tr>
      <w:tr w:rsidR="00B653CF" w:rsidRPr="0063266F" w14:paraId="7D7E7CDD" w14:textId="77777777" w:rsidTr="00204790">
        <w:trPr>
          <w:trHeight w:val="270"/>
        </w:trPr>
        <w:tc>
          <w:tcPr>
            <w:tcW w:w="785" w:type="dxa"/>
          </w:tcPr>
          <w:p w14:paraId="632692EA" w14:textId="77777777" w:rsidR="00B653CF" w:rsidRPr="00204790" w:rsidRDefault="009E2DB7">
            <w:pPr>
              <w:pStyle w:val="TableParagraph"/>
              <w:spacing w:line="251" w:lineRule="exact"/>
              <w:ind w:left="50"/>
              <w:rPr>
                <w:rFonts w:asciiTheme="minorHAnsi" w:hAnsiTheme="minorHAnsi" w:cstheme="minorHAnsi"/>
                <w:sz w:val="24"/>
                <w:szCs w:val="24"/>
              </w:rPr>
            </w:pPr>
            <w:r w:rsidRPr="00204790">
              <w:rPr>
                <w:rFonts w:asciiTheme="minorHAnsi" w:hAnsiTheme="minorHAnsi" w:cstheme="minorHAnsi"/>
                <w:sz w:val="24"/>
                <w:szCs w:val="24"/>
              </w:rPr>
              <w:t>F</w:t>
            </w:r>
          </w:p>
        </w:tc>
        <w:tc>
          <w:tcPr>
            <w:tcW w:w="1301" w:type="dxa"/>
          </w:tcPr>
          <w:p w14:paraId="1299C43A" w14:textId="77777777" w:rsidR="00B653CF" w:rsidRPr="00204790" w:rsidRDefault="00B653CF">
            <w:pPr>
              <w:pStyle w:val="TableParagraph"/>
              <w:spacing w:line="240" w:lineRule="auto"/>
              <w:rPr>
                <w:rFonts w:asciiTheme="minorHAnsi" w:hAnsiTheme="minorHAnsi" w:cstheme="minorHAnsi"/>
                <w:sz w:val="24"/>
                <w:szCs w:val="24"/>
              </w:rPr>
            </w:pPr>
          </w:p>
        </w:tc>
        <w:tc>
          <w:tcPr>
            <w:tcW w:w="2039" w:type="dxa"/>
          </w:tcPr>
          <w:p w14:paraId="1B1F77DA" w14:textId="77777777" w:rsidR="00B653CF" w:rsidRPr="00204790" w:rsidRDefault="009E2DB7">
            <w:pPr>
              <w:pStyle w:val="TableParagraph"/>
              <w:spacing w:line="251" w:lineRule="exact"/>
              <w:ind w:left="498"/>
              <w:rPr>
                <w:rFonts w:asciiTheme="minorHAnsi" w:hAnsiTheme="minorHAnsi" w:cstheme="minorHAnsi"/>
                <w:sz w:val="24"/>
                <w:szCs w:val="24"/>
              </w:rPr>
            </w:pPr>
            <w:r w:rsidRPr="00204790">
              <w:rPr>
                <w:rFonts w:asciiTheme="minorHAnsi" w:hAnsiTheme="minorHAnsi" w:cstheme="minorHAnsi"/>
                <w:sz w:val="24"/>
                <w:szCs w:val="24"/>
              </w:rPr>
              <w:t>69% and below</w:t>
            </w:r>
          </w:p>
        </w:tc>
      </w:tr>
    </w:tbl>
    <w:p w14:paraId="4DDBEF00" w14:textId="77777777" w:rsidR="00B653CF" w:rsidRPr="00204790" w:rsidRDefault="00B653CF">
      <w:pPr>
        <w:pStyle w:val="BodyText"/>
        <w:spacing w:before="3"/>
        <w:ind w:left="0"/>
        <w:rPr>
          <w:rFonts w:asciiTheme="minorHAnsi" w:hAnsiTheme="minorHAnsi" w:cstheme="minorHAnsi"/>
        </w:rPr>
      </w:pPr>
    </w:p>
    <w:p w14:paraId="312C9CEC" w14:textId="77777777" w:rsidR="002D0112" w:rsidRDefault="002D0112">
      <w:pPr>
        <w:rPr>
          <w:rFonts w:asciiTheme="minorHAnsi" w:hAnsiTheme="minorHAnsi" w:cstheme="minorHAnsi"/>
          <w:b/>
          <w:bCs/>
          <w:sz w:val="24"/>
          <w:szCs w:val="24"/>
        </w:rPr>
      </w:pPr>
      <w:r>
        <w:rPr>
          <w:rFonts w:asciiTheme="minorHAnsi" w:hAnsiTheme="minorHAnsi" w:cstheme="minorHAnsi"/>
          <w:sz w:val="24"/>
          <w:szCs w:val="24"/>
        </w:rPr>
        <w:br w:type="page"/>
      </w:r>
    </w:p>
    <w:p w14:paraId="5230C03E" w14:textId="5ABA1E63" w:rsidR="00B653CF" w:rsidRPr="00204790" w:rsidRDefault="009E2DB7">
      <w:pPr>
        <w:pStyle w:val="Heading1"/>
        <w:spacing w:before="85"/>
        <w:rPr>
          <w:rFonts w:asciiTheme="minorHAnsi" w:hAnsiTheme="minorHAnsi" w:cstheme="minorHAnsi"/>
          <w:sz w:val="24"/>
          <w:szCs w:val="24"/>
        </w:rPr>
      </w:pPr>
      <w:r w:rsidRPr="00204790">
        <w:rPr>
          <w:rFonts w:asciiTheme="minorHAnsi" w:hAnsiTheme="minorHAnsi" w:cstheme="minorHAnsi"/>
          <w:sz w:val="24"/>
          <w:szCs w:val="24"/>
        </w:rPr>
        <w:lastRenderedPageBreak/>
        <w:t>Topical Outline</w:t>
      </w:r>
    </w:p>
    <w:p w14:paraId="46ADE06F" w14:textId="449DC993" w:rsidR="00B653CF" w:rsidRDefault="009E2DB7">
      <w:pPr>
        <w:pStyle w:val="BodyText"/>
        <w:spacing w:before="279"/>
        <w:ind w:left="160" w:right="162"/>
        <w:rPr>
          <w:rFonts w:asciiTheme="minorHAnsi" w:hAnsiTheme="minorHAnsi" w:cstheme="minorHAnsi"/>
        </w:rPr>
      </w:pPr>
      <w:r w:rsidRPr="00204790">
        <w:rPr>
          <w:rFonts w:asciiTheme="minorHAnsi" w:hAnsiTheme="minorHAnsi" w:cstheme="minorHAnsi"/>
        </w:rPr>
        <w:t>Please note that course syllabus may change at any time prior to the date of the lecture. Do not print ahead of schedule. Check this page regularly for updates. Assignments are due within 7 days of date of topic, unless otherwise noted.</w:t>
      </w:r>
      <w:r w:rsidR="00D97670">
        <w:rPr>
          <w:rFonts w:asciiTheme="minorHAnsi" w:hAnsiTheme="minorHAnsi" w:cstheme="minorHAnsi"/>
        </w:rPr>
        <w:br/>
      </w:r>
    </w:p>
    <w:p w14:paraId="4989E30F" w14:textId="77777777" w:rsidR="00D97670" w:rsidRDefault="00D97670" w:rsidP="00D97670">
      <w:pPr>
        <w:widowControl/>
        <w:numPr>
          <w:ilvl w:val="0"/>
          <w:numId w:val="11"/>
        </w:numPr>
        <w:autoSpaceDE/>
        <w:autoSpaceDN/>
        <w:spacing w:before="45" w:after="100" w:afterAutospacing="1"/>
        <w:rPr>
          <w:rFonts w:ascii="Arial" w:hAnsi="Arial" w:cs="Arial"/>
          <w:color w:val="006633"/>
          <w:sz w:val="18"/>
          <w:szCs w:val="18"/>
        </w:rPr>
      </w:pPr>
      <w:hyperlink r:id="rId10" w:tgtFrame="_top" w:history="1">
        <w:r>
          <w:rPr>
            <w:rStyle w:val="Hyperlink"/>
            <w:rFonts w:ascii="Arial" w:hAnsi="Arial" w:cs="Arial"/>
            <w:b/>
            <w:bCs/>
            <w:color w:val="FF0000"/>
            <w:sz w:val="18"/>
            <w:szCs w:val="18"/>
          </w:rPr>
          <w:t>Preliminaries</w:t>
        </w:r>
      </w:hyperlink>
    </w:p>
    <w:p w14:paraId="49D8A3FE" w14:textId="77777777" w:rsidR="00D97670" w:rsidRDefault="00D97670" w:rsidP="00D97670">
      <w:pPr>
        <w:widowControl/>
        <w:numPr>
          <w:ilvl w:val="0"/>
          <w:numId w:val="11"/>
        </w:numPr>
        <w:autoSpaceDE/>
        <w:autoSpaceDN/>
        <w:spacing w:before="45" w:after="100" w:afterAutospacing="1"/>
        <w:rPr>
          <w:rFonts w:ascii="Arial" w:hAnsi="Arial" w:cs="Arial"/>
          <w:color w:val="006633"/>
          <w:sz w:val="18"/>
          <w:szCs w:val="18"/>
        </w:rPr>
      </w:pPr>
      <w:hyperlink r:id="rId11" w:history="1">
        <w:r>
          <w:rPr>
            <w:rStyle w:val="Hyperlink"/>
            <w:rFonts w:ascii="Arial" w:hAnsi="Arial" w:cs="Arial"/>
            <w:b/>
            <w:bCs/>
            <w:color w:val="006633"/>
            <w:sz w:val="18"/>
            <w:szCs w:val="18"/>
          </w:rPr>
          <w:t>Markov Blanket</w:t>
        </w:r>
      </w:hyperlink>
    </w:p>
    <w:p w14:paraId="1718368B" w14:textId="77777777" w:rsidR="00D97670" w:rsidRDefault="00D97670" w:rsidP="00D97670">
      <w:pPr>
        <w:widowControl/>
        <w:numPr>
          <w:ilvl w:val="0"/>
          <w:numId w:val="11"/>
        </w:numPr>
        <w:autoSpaceDE/>
        <w:autoSpaceDN/>
        <w:spacing w:before="45" w:after="100" w:afterAutospacing="1"/>
        <w:rPr>
          <w:rFonts w:ascii="Arial" w:hAnsi="Arial" w:cs="Arial"/>
          <w:color w:val="006633"/>
          <w:sz w:val="18"/>
          <w:szCs w:val="18"/>
        </w:rPr>
      </w:pPr>
      <w:hyperlink r:id="rId12" w:tgtFrame="_blank" w:history="1">
        <w:r>
          <w:rPr>
            <w:rStyle w:val="Hyperlink"/>
            <w:rFonts w:ascii="Arial" w:hAnsi="Arial" w:cs="Arial"/>
            <w:b/>
            <w:bCs/>
            <w:color w:val="006633"/>
            <w:sz w:val="18"/>
            <w:szCs w:val="18"/>
          </w:rPr>
          <w:t>Do Operation</w:t>
        </w:r>
      </w:hyperlink>
    </w:p>
    <w:p w14:paraId="16F14239" w14:textId="77777777" w:rsidR="00D97670" w:rsidRDefault="00D97670" w:rsidP="00D97670">
      <w:pPr>
        <w:widowControl/>
        <w:numPr>
          <w:ilvl w:val="0"/>
          <w:numId w:val="11"/>
        </w:numPr>
        <w:autoSpaceDE/>
        <w:autoSpaceDN/>
        <w:spacing w:before="45" w:after="100" w:afterAutospacing="1"/>
        <w:rPr>
          <w:rFonts w:ascii="Arial" w:hAnsi="Arial" w:cs="Arial"/>
          <w:color w:val="006633"/>
          <w:sz w:val="18"/>
          <w:szCs w:val="18"/>
        </w:rPr>
      </w:pPr>
      <w:hyperlink r:id="rId13" w:tgtFrame="_blank" w:history="1">
        <w:r>
          <w:rPr>
            <w:rStyle w:val="Hyperlink"/>
            <w:rFonts w:ascii="Arial" w:hAnsi="Arial" w:cs="Arial"/>
            <w:b/>
            <w:bCs/>
            <w:color w:val="006633"/>
            <w:sz w:val="18"/>
            <w:szCs w:val="18"/>
          </w:rPr>
          <w:t>LASSO Regression</w:t>
        </w:r>
      </w:hyperlink>
    </w:p>
    <w:p w14:paraId="40864260" w14:textId="77777777" w:rsidR="00D97670" w:rsidRDefault="00D97670" w:rsidP="00D97670">
      <w:pPr>
        <w:widowControl/>
        <w:numPr>
          <w:ilvl w:val="0"/>
          <w:numId w:val="11"/>
        </w:numPr>
        <w:autoSpaceDE/>
        <w:autoSpaceDN/>
        <w:spacing w:before="45" w:after="100" w:afterAutospacing="1"/>
        <w:rPr>
          <w:rFonts w:ascii="Arial" w:hAnsi="Arial" w:cs="Arial"/>
          <w:color w:val="006633"/>
          <w:sz w:val="18"/>
          <w:szCs w:val="18"/>
        </w:rPr>
      </w:pPr>
      <w:hyperlink r:id="rId14" w:tgtFrame="_top" w:history="1">
        <w:r>
          <w:rPr>
            <w:rStyle w:val="Hyperlink"/>
            <w:rFonts w:ascii="Arial" w:hAnsi="Arial" w:cs="Arial"/>
            <w:b/>
            <w:bCs/>
            <w:color w:val="006633"/>
            <w:sz w:val="18"/>
            <w:szCs w:val="18"/>
          </w:rPr>
          <w:t>Temporal Analysis</w:t>
        </w:r>
      </w:hyperlink>
    </w:p>
    <w:p w14:paraId="79AD2328" w14:textId="77777777" w:rsidR="00D97670" w:rsidRDefault="00D97670" w:rsidP="00D97670">
      <w:pPr>
        <w:widowControl/>
        <w:numPr>
          <w:ilvl w:val="0"/>
          <w:numId w:val="11"/>
        </w:numPr>
        <w:autoSpaceDE/>
        <w:autoSpaceDN/>
        <w:spacing w:before="45" w:after="100" w:afterAutospacing="1"/>
        <w:rPr>
          <w:rFonts w:ascii="Arial" w:hAnsi="Arial" w:cs="Arial"/>
          <w:color w:val="006633"/>
          <w:sz w:val="18"/>
          <w:szCs w:val="18"/>
        </w:rPr>
      </w:pPr>
      <w:hyperlink r:id="rId15" w:tgtFrame="_blank" w:history="1">
        <w:r>
          <w:rPr>
            <w:rStyle w:val="Hyperlink"/>
            <w:rFonts w:ascii="Arial" w:hAnsi="Arial" w:cs="Arial"/>
            <w:b/>
            <w:bCs/>
            <w:color w:val="006633"/>
            <w:sz w:val="18"/>
            <w:szCs w:val="18"/>
          </w:rPr>
          <w:t>Regression Networks</w:t>
        </w:r>
      </w:hyperlink>
    </w:p>
    <w:p w14:paraId="022A9DE9" w14:textId="77777777" w:rsidR="00D97670" w:rsidRDefault="00D97670" w:rsidP="00D97670">
      <w:pPr>
        <w:widowControl/>
        <w:numPr>
          <w:ilvl w:val="0"/>
          <w:numId w:val="11"/>
        </w:numPr>
        <w:autoSpaceDE/>
        <w:autoSpaceDN/>
        <w:spacing w:before="45" w:after="100" w:afterAutospacing="1"/>
        <w:rPr>
          <w:rFonts w:ascii="Arial" w:hAnsi="Arial" w:cs="Arial"/>
          <w:color w:val="006633"/>
          <w:sz w:val="18"/>
          <w:szCs w:val="18"/>
        </w:rPr>
      </w:pPr>
      <w:r>
        <w:rPr>
          <w:rStyle w:val="Strong"/>
          <w:rFonts w:ascii="Arial" w:hAnsi="Arial" w:cs="Arial"/>
          <w:color w:val="006633"/>
          <w:sz w:val="18"/>
          <w:szCs w:val="18"/>
        </w:rPr>
        <w:t>Mediation</w:t>
      </w:r>
    </w:p>
    <w:p w14:paraId="467D7477" w14:textId="3D92C7B7" w:rsidR="00C03EBA" w:rsidRPr="00C03EBA" w:rsidRDefault="00C03EBA" w:rsidP="00C03EBA">
      <w:pPr>
        <w:widowControl/>
        <w:numPr>
          <w:ilvl w:val="0"/>
          <w:numId w:val="11"/>
        </w:numPr>
        <w:autoSpaceDE/>
        <w:autoSpaceDN/>
        <w:spacing w:before="45" w:after="100" w:afterAutospacing="1"/>
        <w:rPr>
          <w:rFonts w:ascii="Arial" w:hAnsi="Arial" w:cs="Arial"/>
          <w:color w:val="006633"/>
          <w:sz w:val="18"/>
          <w:szCs w:val="18"/>
        </w:rPr>
      </w:pPr>
      <w:r>
        <w:rPr>
          <w:rStyle w:val="Strong"/>
          <w:rFonts w:ascii="Arial" w:hAnsi="Arial" w:cs="Arial"/>
          <w:color w:val="006633"/>
          <w:sz w:val="18"/>
          <w:szCs w:val="18"/>
        </w:rPr>
        <w:t>E</w:t>
      </w:r>
      <w:r w:rsidR="00D97670">
        <w:rPr>
          <w:rStyle w:val="Strong"/>
          <w:rFonts w:ascii="Arial" w:hAnsi="Arial" w:cs="Arial"/>
          <w:color w:val="006633"/>
          <w:sz w:val="18"/>
          <w:szCs w:val="18"/>
        </w:rPr>
        <w:t>xam</w:t>
      </w:r>
    </w:p>
    <w:p w14:paraId="739EF25C" w14:textId="34CC4516" w:rsidR="00C03EBA" w:rsidRPr="00C03EBA" w:rsidRDefault="00C03EBA" w:rsidP="00C03EBA">
      <w:pPr>
        <w:widowControl/>
        <w:autoSpaceDE/>
        <w:autoSpaceDN/>
        <w:spacing w:before="45" w:after="100" w:afterAutospacing="1"/>
        <w:rPr>
          <w:rFonts w:ascii="Arial" w:hAnsi="Arial" w:cs="Arial"/>
          <w:color w:val="006633"/>
          <w:sz w:val="18"/>
          <w:szCs w:val="18"/>
        </w:rPr>
      </w:pPr>
      <w:r>
        <w:t xml:space="preserve">Sample </w:t>
      </w:r>
      <w:r w:rsidR="0015400B">
        <w:t>semester-long</w:t>
      </w:r>
      <w:r w:rsidR="00762C91">
        <w:t xml:space="preserve"> projects:</w:t>
      </w:r>
    </w:p>
    <w:p w14:paraId="59586020" w14:textId="2E5DA279" w:rsidR="00D97670" w:rsidRDefault="00D97670" w:rsidP="00D97670">
      <w:pPr>
        <w:widowControl/>
        <w:numPr>
          <w:ilvl w:val="0"/>
          <w:numId w:val="11"/>
        </w:numPr>
        <w:autoSpaceDE/>
        <w:autoSpaceDN/>
        <w:spacing w:before="45" w:after="100" w:afterAutospacing="1"/>
        <w:rPr>
          <w:rFonts w:ascii="Arial" w:hAnsi="Arial" w:cs="Arial"/>
          <w:color w:val="006633"/>
          <w:sz w:val="18"/>
          <w:szCs w:val="18"/>
        </w:rPr>
      </w:pPr>
      <w:hyperlink r:id="rId16" w:history="1">
        <w:r>
          <w:rPr>
            <w:rStyle w:val="Hyperlink"/>
            <w:rFonts w:ascii="Arial" w:hAnsi="Arial" w:cs="Arial"/>
            <w:b/>
            <w:bCs/>
            <w:color w:val="006633"/>
            <w:sz w:val="18"/>
            <w:szCs w:val="18"/>
          </w:rPr>
          <w:t>All of Us Project</w:t>
        </w:r>
      </w:hyperlink>
    </w:p>
    <w:p w14:paraId="2E6C88B0" w14:textId="77777777" w:rsidR="00D97670" w:rsidRDefault="00D97670" w:rsidP="00D97670">
      <w:pPr>
        <w:widowControl/>
        <w:numPr>
          <w:ilvl w:val="0"/>
          <w:numId w:val="11"/>
        </w:numPr>
        <w:autoSpaceDE/>
        <w:autoSpaceDN/>
        <w:spacing w:before="45" w:after="100" w:afterAutospacing="1"/>
        <w:rPr>
          <w:rFonts w:ascii="Arial" w:hAnsi="Arial" w:cs="Arial"/>
          <w:color w:val="006633"/>
          <w:sz w:val="18"/>
          <w:szCs w:val="18"/>
        </w:rPr>
      </w:pPr>
      <w:hyperlink r:id="rId17" w:tgtFrame="_blank" w:history="1">
        <w:r>
          <w:rPr>
            <w:rStyle w:val="Hyperlink"/>
            <w:rFonts w:ascii="Arial" w:hAnsi="Arial" w:cs="Arial"/>
            <w:b/>
            <w:bCs/>
            <w:color w:val="006633"/>
            <w:sz w:val="18"/>
            <w:szCs w:val="18"/>
          </w:rPr>
          <w:t>Diabetes</w:t>
        </w:r>
      </w:hyperlink>
    </w:p>
    <w:p w14:paraId="14C49258" w14:textId="77777777" w:rsidR="00D97670" w:rsidRDefault="00D97670" w:rsidP="00D97670">
      <w:pPr>
        <w:widowControl/>
        <w:numPr>
          <w:ilvl w:val="0"/>
          <w:numId w:val="11"/>
        </w:numPr>
        <w:autoSpaceDE/>
        <w:autoSpaceDN/>
        <w:spacing w:before="45" w:after="100" w:afterAutospacing="1"/>
        <w:rPr>
          <w:rFonts w:ascii="Arial" w:hAnsi="Arial" w:cs="Arial"/>
          <w:color w:val="006633"/>
          <w:sz w:val="18"/>
          <w:szCs w:val="18"/>
        </w:rPr>
      </w:pPr>
      <w:hyperlink r:id="rId18" w:history="1">
        <w:r>
          <w:rPr>
            <w:rStyle w:val="Hyperlink"/>
            <w:rFonts w:ascii="Arial" w:hAnsi="Arial" w:cs="Arial"/>
            <w:b/>
            <w:bCs/>
            <w:color w:val="006633"/>
            <w:sz w:val="18"/>
            <w:szCs w:val="18"/>
          </w:rPr>
          <w:t>COVID-19</w:t>
        </w:r>
      </w:hyperlink>
    </w:p>
    <w:p w14:paraId="542EFB9B" w14:textId="77777777" w:rsidR="00D97670" w:rsidRDefault="00D97670" w:rsidP="00D97670">
      <w:pPr>
        <w:widowControl/>
        <w:numPr>
          <w:ilvl w:val="0"/>
          <w:numId w:val="11"/>
        </w:numPr>
        <w:autoSpaceDE/>
        <w:autoSpaceDN/>
        <w:spacing w:before="45" w:after="100" w:afterAutospacing="1"/>
        <w:rPr>
          <w:rFonts w:ascii="Arial" w:hAnsi="Arial" w:cs="Arial"/>
          <w:color w:val="006633"/>
          <w:sz w:val="18"/>
          <w:szCs w:val="18"/>
        </w:rPr>
      </w:pPr>
      <w:r>
        <w:rPr>
          <w:rStyle w:val="Strong"/>
          <w:rFonts w:ascii="Arial" w:hAnsi="Arial" w:cs="Arial"/>
          <w:color w:val="006633"/>
          <w:sz w:val="18"/>
          <w:szCs w:val="18"/>
        </w:rPr>
        <w:t>Vaccination</w:t>
      </w:r>
    </w:p>
    <w:p w14:paraId="25447CA4" w14:textId="049C8482" w:rsidR="00762C91" w:rsidRPr="00762C91" w:rsidRDefault="00762C91">
      <w:pPr>
        <w:pStyle w:val="BodyText"/>
        <w:ind w:left="160" w:right="162"/>
        <w:rPr>
          <w:rFonts w:asciiTheme="minorHAnsi" w:hAnsiTheme="minorHAnsi" w:cstheme="minorHAnsi"/>
          <w:b/>
          <w:bCs/>
        </w:rPr>
      </w:pPr>
      <w:r w:rsidRPr="00762C91">
        <w:rPr>
          <w:rFonts w:asciiTheme="minorHAnsi" w:hAnsiTheme="minorHAnsi" w:cstheme="minorHAnsi"/>
          <w:b/>
          <w:bCs/>
        </w:rPr>
        <w:t>Exam Guidelines</w:t>
      </w:r>
    </w:p>
    <w:p w14:paraId="6398185C" w14:textId="7987B4F1" w:rsidR="00B653CF" w:rsidRPr="00204790" w:rsidRDefault="00C03EBA">
      <w:pPr>
        <w:pStyle w:val="BodyText"/>
        <w:ind w:left="160" w:right="162"/>
        <w:rPr>
          <w:rFonts w:asciiTheme="minorHAnsi" w:hAnsiTheme="minorHAnsi" w:cstheme="minorHAnsi"/>
        </w:rPr>
      </w:pPr>
      <w:r>
        <w:rPr>
          <w:rFonts w:asciiTheme="minorHAnsi" w:hAnsiTheme="minorHAnsi" w:cstheme="minorHAnsi"/>
        </w:rPr>
        <w:t>E</w:t>
      </w:r>
      <w:r w:rsidR="009E2DB7" w:rsidRPr="00204790">
        <w:rPr>
          <w:rFonts w:asciiTheme="minorHAnsi" w:hAnsiTheme="minorHAnsi" w:cstheme="minorHAnsi"/>
        </w:rPr>
        <w:t>xam</w:t>
      </w:r>
      <w:r w:rsidR="00112295" w:rsidRPr="00204790">
        <w:rPr>
          <w:rFonts w:asciiTheme="minorHAnsi" w:hAnsiTheme="minorHAnsi" w:cstheme="minorHAnsi"/>
        </w:rPr>
        <w:t xml:space="preserve"> is timed </w:t>
      </w:r>
      <w:r w:rsidR="009E2DB7" w:rsidRPr="00204790">
        <w:rPr>
          <w:rFonts w:asciiTheme="minorHAnsi" w:hAnsiTheme="minorHAnsi" w:cstheme="minorHAnsi"/>
        </w:rPr>
        <w:t>with open access to Internet</w:t>
      </w:r>
      <w:r w:rsidR="0015400B">
        <w:rPr>
          <w:rFonts w:asciiTheme="minorHAnsi" w:hAnsiTheme="minorHAnsi" w:cstheme="minorHAnsi"/>
        </w:rPr>
        <w:t>, AI,</w:t>
      </w:r>
      <w:r w:rsidR="009E2DB7" w:rsidRPr="00204790">
        <w:rPr>
          <w:rFonts w:asciiTheme="minorHAnsi" w:hAnsiTheme="minorHAnsi" w:cstheme="minorHAnsi"/>
        </w:rPr>
        <w:t xml:space="preserve"> and course web pages.</w:t>
      </w:r>
      <w:r w:rsidR="00762C91">
        <w:rPr>
          <w:rFonts w:asciiTheme="minorHAnsi" w:hAnsiTheme="minorHAnsi" w:cstheme="minorHAnsi"/>
        </w:rPr>
        <w:t xml:space="preserve"> Exam questions are </w:t>
      </w:r>
      <w:proofErr w:type="gramStart"/>
      <w:r w:rsidR="00762C91">
        <w:rPr>
          <w:rFonts w:asciiTheme="minorHAnsi" w:hAnsiTheme="minorHAnsi" w:cstheme="minorHAnsi"/>
        </w:rPr>
        <w:t>similar to</w:t>
      </w:r>
      <w:proofErr w:type="gramEnd"/>
      <w:r w:rsidR="00762C91">
        <w:rPr>
          <w:rFonts w:asciiTheme="minorHAnsi" w:hAnsiTheme="minorHAnsi" w:cstheme="minorHAnsi"/>
        </w:rPr>
        <w:t xml:space="preserve"> assignments.</w:t>
      </w:r>
    </w:p>
    <w:p w14:paraId="0FB78278" w14:textId="77777777" w:rsidR="00B653CF" w:rsidRPr="00204790" w:rsidRDefault="00B653CF">
      <w:pPr>
        <w:pStyle w:val="BodyText"/>
        <w:spacing w:before="6"/>
        <w:ind w:left="0"/>
        <w:rPr>
          <w:rFonts w:asciiTheme="minorHAnsi" w:hAnsiTheme="minorHAnsi" w:cstheme="minorHAnsi"/>
        </w:rPr>
      </w:pPr>
    </w:p>
    <w:p w14:paraId="09EBEE4D" w14:textId="77777777" w:rsidR="00B653CF" w:rsidRPr="00204790" w:rsidRDefault="009E2DB7">
      <w:pPr>
        <w:pStyle w:val="Heading1"/>
        <w:rPr>
          <w:rFonts w:asciiTheme="minorHAnsi" w:hAnsiTheme="minorHAnsi" w:cstheme="minorHAnsi"/>
          <w:sz w:val="24"/>
          <w:szCs w:val="24"/>
        </w:rPr>
      </w:pPr>
      <w:r w:rsidRPr="00204790">
        <w:rPr>
          <w:rFonts w:asciiTheme="minorHAnsi" w:hAnsiTheme="minorHAnsi" w:cstheme="minorHAnsi"/>
          <w:sz w:val="24"/>
          <w:szCs w:val="24"/>
        </w:rPr>
        <w:t>Honor code</w:t>
      </w:r>
    </w:p>
    <w:p w14:paraId="16624DC8" w14:textId="77777777" w:rsidR="00B653CF" w:rsidRPr="00204790" w:rsidRDefault="009E2DB7">
      <w:pPr>
        <w:pStyle w:val="BodyText"/>
        <w:spacing w:before="279"/>
        <w:ind w:left="160" w:right="243"/>
        <w:rPr>
          <w:rFonts w:asciiTheme="minorHAnsi" w:hAnsiTheme="minorHAnsi" w:cstheme="minorHAnsi"/>
        </w:rPr>
      </w:pPr>
      <w:r w:rsidRPr="00204790">
        <w:rPr>
          <w:rFonts w:asciiTheme="minorHAnsi" w:hAnsiTheme="minorHAnsi" w:cstheme="minorHAnsi"/>
        </w:rPr>
        <w:t>“To promote a stronger sense of mutual responsibility, respect, trust, and fairness among all members of the George Mason University community and with the desire for greater academic and personal achievement, we, the student members of the university community, have set forth this honor code: Student members of the George Mason University community pledge not to cheat, plagiarize, steal, or lie in matters related to academic work” (George Mason University Catalog, 2006-2007, p. 31).</w:t>
      </w:r>
    </w:p>
    <w:p w14:paraId="1FC39945" w14:textId="77777777" w:rsidR="00B653CF" w:rsidRPr="00204790" w:rsidRDefault="00B653CF">
      <w:pPr>
        <w:pStyle w:val="BodyText"/>
        <w:spacing w:before="4"/>
        <w:ind w:left="0"/>
        <w:rPr>
          <w:rFonts w:asciiTheme="minorHAnsi" w:hAnsiTheme="minorHAnsi" w:cstheme="minorHAnsi"/>
        </w:rPr>
      </w:pPr>
    </w:p>
    <w:p w14:paraId="1B8BE063" w14:textId="77777777" w:rsidR="00B653CF" w:rsidRPr="00204790" w:rsidRDefault="009E2DB7">
      <w:pPr>
        <w:pStyle w:val="Heading1"/>
        <w:rPr>
          <w:rFonts w:asciiTheme="minorHAnsi" w:hAnsiTheme="minorHAnsi" w:cstheme="minorHAnsi"/>
          <w:sz w:val="24"/>
          <w:szCs w:val="24"/>
        </w:rPr>
      </w:pPr>
      <w:r w:rsidRPr="00204790">
        <w:rPr>
          <w:rFonts w:asciiTheme="minorHAnsi" w:hAnsiTheme="minorHAnsi" w:cstheme="minorHAnsi"/>
          <w:sz w:val="24"/>
          <w:szCs w:val="24"/>
        </w:rPr>
        <w:t>Individuals with Disabilities</w:t>
      </w:r>
    </w:p>
    <w:p w14:paraId="7E42039E" w14:textId="77777777" w:rsidR="00B653CF" w:rsidRPr="00204790" w:rsidRDefault="009E2DB7">
      <w:pPr>
        <w:pStyle w:val="BodyText"/>
        <w:spacing w:before="279"/>
        <w:ind w:left="160" w:right="99"/>
        <w:rPr>
          <w:rFonts w:asciiTheme="minorHAnsi" w:hAnsiTheme="minorHAnsi" w:cstheme="minorHAnsi"/>
        </w:rPr>
      </w:pPr>
      <w:r w:rsidRPr="00204790">
        <w:rPr>
          <w:rFonts w:asciiTheme="minorHAnsi" w:hAnsiTheme="minorHAnsi" w:cstheme="minorHAnsi"/>
        </w:rPr>
        <w:t>George Mason University is committed to complying with the Rehabilitation Act of 1973 and the Americans with Disabilities Act of 1990 by providing reasonable accommodations for disabled applicants for admission, students, applicants for employment, employees, and visitors.</w:t>
      </w:r>
    </w:p>
    <w:p w14:paraId="13428D3B" w14:textId="77777777" w:rsidR="002D0112" w:rsidRDefault="002D0112">
      <w:pPr>
        <w:pStyle w:val="BodyText"/>
        <w:ind w:left="160" w:right="196"/>
        <w:rPr>
          <w:rFonts w:asciiTheme="minorHAnsi" w:hAnsiTheme="minorHAnsi" w:cstheme="minorHAnsi"/>
        </w:rPr>
      </w:pPr>
    </w:p>
    <w:p w14:paraId="3EBE243E" w14:textId="178CE53A" w:rsidR="00B653CF" w:rsidRPr="00204790" w:rsidRDefault="009E2DB7">
      <w:pPr>
        <w:pStyle w:val="BodyText"/>
        <w:ind w:left="160" w:right="196"/>
        <w:rPr>
          <w:rFonts w:asciiTheme="minorHAnsi" w:hAnsiTheme="minorHAnsi" w:cstheme="minorHAnsi"/>
        </w:rPr>
      </w:pPr>
      <w:r w:rsidRPr="00204790">
        <w:rPr>
          <w:rFonts w:asciiTheme="minorHAnsi" w:hAnsiTheme="minorHAnsi" w:cstheme="minorHAnsi"/>
        </w:rPr>
        <w:t>Applicants for admission and students requiring specific accommodations for a disability should contact the Disability Resource Center at 703-993-2474, or the Equity Office at 703-993-8730.</w:t>
      </w:r>
    </w:p>
    <w:p w14:paraId="0562CB0E" w14:textId="77777777" w:rsidR="00B653CF" w:rsidRPr="00204790" w:rsidRDefault="00B653CF">
      <w:pPr>
        <w:rPr>
          <w:rFonts w:asciiTheme="minorHAnsi" w:hAnsiTheme="minorHAnsi" w:cstheme="minorHAnsi"/>
          <w:sz w:val="24"/>
          <w:szCs w:val="24"/>
        </w:rPr>
        <w:sectPr w:rsidR="00B653CF" w:rsidRPr="00204790">
          <w:footerReference w:type="default" r:id="rId19"/>
          <w:pgSz w:w="12240" w:h="15840"/>
          <w:pgMar w:top="1440" w:right="1340" w:bottom="280" w:left="1280" w:header="720" w:footer="720" w:gutter="0"/>
          <w:cols w:space="720"/>
        </w:sectPr>
      </w:pPr>
    </w:p>
    <w:p w14:paraId="1E4A0E36" w14:textId="77777777" w:rsidR="00B653CF" w:rsidRPr="00204790" w:rsidRDefault="009E2DB7">
      <w:pPr>
        <w:pStyle w:val="BodyText"/>
        <w:spacing w:before="79"/>
        <w:ind w:left="160" w:right="128"/>
        <w:rPr>
          <w:rFonts w:asciiTheme="minorHAnsi" w:hAnsiTheme="minorHAnsi" w:cstheme="minorHAnsi"/>
        </w:rPr>
      </w:pPr>
      <w:r w:rsidRPr="00204790">
        <w:rPr>
          <w:rFonts w:asciiTheme="minorHAnsi" w:hAnsiTheme="minorHAnsi" w:cstheme="minorHAnsi"/>
        </w:rPr>
        <w:lastRenderedPageBreak/>
        <w:t>Applicants for employment and employees should contact Human Resources at 703-993-2600 or the Equity Office. Students are responsible for providing appropriate documentation and requesting reasonable accommodation in a timely manner (George Mason University Catalog).</w:t>
      </w:r>
    </w:p>
    <w:p w14:paraId="34CE0A41" w14:textId="77777777" w:rsidR="00B653CF" w:rsidRPr="00204790" w:rsidRDefault="00B653CF">
      <w:pPr>
        <w:pStyle w:val="BodyText"/>
        <w:spacing w:before="6"/>
        <w:ind w:left="0"/>
        <w:rPr>
          <w:rFonts w:asciiTheme="minorHAnsi" w:hAnsiTheme="minorHAnsi" w:cstheme="minorHAnsi"/>
        </w:rPr>
      </w:pPr>
    </w:p>
    <w:p w14:paraId="565C6CB7" w14:textId="77777777" w:rsidR="00B653CF" w:rsidRPr="00204790" w:rsidRDefault="009E2DB7">
      <w:pPr>
        <w:pStyle w:val="Heading1"/>
        <w:rPr>
          <w:rFonts w:asciiTheme="minorHAnsi" w:hAnsiTheme="minorHAnsi" w:cstheme="minorHAnsi"/>
          <w:sz w:val="24"/>
          <w:szCs w:val="24"/>
        </w:rPr>
      </w:pPr>
      <w:r w:rsidRPr="00204790">
        <w:rPr>
          <w:rFonts w:asciiTheme="minorHAnsi" w:hAnsiTheme="minorHAnsi" w:cstheme="minorHAnsi"/>
          <w:sz w:val="24"/>
          <w:szCs w:val="24"/>
        </w:rPr>
        <w:t>Working E-Mail &amp; Tweeter Accounts</w:t>
      </w:r>
    </w:p>
    <w:p w14:paraId="510135B3" w14:textId="77777777" w:rsidR="00B653CF" w:rsidRPr="00204790" w:rsidRDefault="009E2DB7">
      <w:pPr>
        <w:pStyle w:val="BodyText"/>
        <w:spacing w:before="279"/>
        <w:ind w:left="160" w:right="99"/>
        <w:jc w:val="both"/>
        <w:rPr>
          <w:rFonts w:asciiTheme="minorHAnsi" w:hAnsiTheme="minorHAnsi" w:cstheme="minorHAnsi"/>
        </w:rPr>
      </w:pPr>
      <w:r w:rsidRPr="00204790">
        <w:rPr>
          <w:rFonts w:asciiTheme="minorHAnsi" w:hAnsiTheme="minorHAnsi" w:cstheme="minorHAnsi"/>
        </w:rPr>
        <w:t>All communications are facilitated by email and tweeter. Students must be able to receive emails and to regularly, at least daily, review emails. Do not allow the mailbox to become full. Tweeter or texting is used for quick responses.</w:t>
      </w:r>
    </w:p>
    <w:p w14:paraId="62EBF3C5" w14:textId="77777777" w:rsidR="00B653CF" w:rsidRPr="00204790" w:rsidRDefault="00B653CF">
      <w:pPr>
        <w:pStyle w:val="BodyText"/>
        <w:spacing w:before="5"/>
        <w:ind w:left="0"/>
        <w:rPr>
          <w:rFonts w:asciiTheme="minorHAnsi" w:hAnsiTheme="minorHAnsi" w:cstheme="minorHAnsi"/>
        </w:rPr>
      </w:pPr>
    </w:p>
    <w:p w14:paraId="56434CD1" w14:textId="77777777" w:rsidR="00B653CF" w:rsidRPr="00204790" w:rsidRDefault="009E2DB7">
      <w:pPr>
        <w:pStyle w:val="Heading1"/>
        <w:rPr>
          <w:rFonts w:asciiTheme="minorHAnsi" w:hAnsiTheme="minorHAnsi" w:cstheme="minorHAnsi"/>
          <w:sz w:val="24"/>
          <w:szCs w:val="24"/>
        </w:rPr>
      </w:pPr>
      <w:r w:rsidRPr="00204790">
        <w:rPr>
          <w:rFonts w:asciiTheme="minorHAnsi" w:hAnsiTheme="minorHAnsi" w:cstheme="minorHAnsi"/>
          <w:sz w:val="24"/>
          <w:szCs w:val="24"/>
        </w:rPr>
        <w:t>Instructor</w:t>
      </w:r>
    </w:p>
    <w:p w14:paraId="19ECD9CD" w14:textId="4D612EA6" w:rsidR="00B653CF" w:rsidRDefault="009E2DB7" w:rsidP="00762C91">
      <w:pPr>
        <w:pStyle w:val="BodyText"/>
        <w:spacing w:before="280"/>
        <w:ind w:left="160" w:right="332"/>
        <w:rPr>
          <w:rFonts w:asciiTheme="minorHAnsi" w:hAnsiTheme="minorHAnsi" w:cstheme="minorHAnsi"/>
        </w:rPr>
      </w:pPr>
      <w:r w:rsidRPr="00204790">
        <w:rPr>
          <w:rFonts w:asciiTheme="minorHAnsi" w:hAnsiTheme="minorHAnsi" w:cstheme="minorHAnsi"/>
        </w:rPr>
        <w:t xml:space="preserve">This course was organized by Farrokh Alemi. Recent </w:t>
      </w:r>
      <w:proofErr w:type="gramStart"/>
      <w:r w:rsidRPr="00204790">
        <w:rPr>
          <w:rFonts w:asciiTheme="minorHAnsi" w:hAnsiTheme="minorHAnsi" w:cstheme="minorHAnsi"/>
        </w:rPr>
        <w:t>publication</w:t>
      </w:r>
      <w:proofErr w:type="gramEnd"/>
      <w:r w:rsidRPr="00204790">
        <w:rPr>
          <w:rFonts w:asciiTheme="minorHAnsi" w:hAnsiTheme="minorHAnsi" w:cstheme="minorHAnsi"/>
        </w:rPr>
        <w:t xml:space="preserve"> of Dr. Alemi </w:t>
      </w:r>
      <w:proofErr w:type="gramStart"/>
      <w:r w:rsidRPr="00204790">
        <w:rPr>
          <w:rFonts w:asciiTheme="minorHAnsi" w:hAnsiTheme="minorHAnsi" w:cstheme="minorHAnsi"/>
        </w:rPr>
        <w:t>are</w:t>
      </w:r>
      <w:proofErr w:type="gramEnd"/>
      <w:r w:rsidRPr="00204790">
        <w:rPr>
          <w:rFonts w:asciiTheme="minorHAnsi" w:hAnsiTheme="minorHAnsi" w:cstheme="minorHAnsi"/>
        </w:rPr>
        <w:t xml:space="preserve"> available on the web. </w:t>
      </w:r>
      <w:r w:rsidR="00204790">
        <w:rPr>
          <w:rFonts w:asciiTheme="minorHAnsi" w:hAnsiTheme="minorHAnsi" w:cstheme="minorHAnsi"/>
        </w:rPr>
        <w:t>You are encouraged to text Dr. Alemi between 9 am to 9 pm.</w:t>
      </w:r>
      <w:r w:rsidR="00762C91">
        <w:rPr>
          <w:rFonts w:asciiTheme="minorHAnsi" w:hAnsiTheme="minorHAnsi" w:cstheme="minorHAnsi"/>
        </w:rPr>
        <w:t xml:space="preserve"> Please email the instructor and obtain the phone number for </w:t>
      </w:r>
      <w:r w:rsidR="006448CC">
        <w:rPr>
          <w:rFonts w:asciiTheme="minorHAnsi" w:hAnsiTheme="minorHAnsi" w:cstheme="minorHAnsi"/>
        </w:rPr>
        <w:t xml:space="preserve">sending </w:t>
      </w:r>
      <w:r w:rsidR="00762C91">
        <w:rPr>
          <w:rFonts w:asciiTheme="minorHAnsi" w:hAnsiTheme="minorHAnsi" w:cstheme="minorHAnsi"/>
        </w:rPr>
        <w:t>text.</w:t>
      </w:r>
    </w:p>
    <w:p w14:paraId="244774DE" w14:textId="3BFE507A" w:rsidR="006448CC" w:rsidRPr="006448CC" w:rsidRDefault="006448CC" w:rsidP="00762C91">
      <w:pPr>
        <w:pStyle w:val="BodyText"/>
        <w:spacing w:before="280"/>
        <w:ind w:left="160" w:right="332"/>
        <w:rPr>
          <w:rFonts w:asciiTheme="minorHAnsi" w:hAnsiTheme="minorHAnsi" w:cstheme="minorHAnsi"/>
          <w:b/>
          <w:bCs/>
        </w:rPr>
      </w:pPr>
      <w:r w:rsidRPr="006448CC">
        <w:rPr>
          <w:rFonts w:asciiTheme="minorHAnsi" w:hAnsiTheme="minorHAnsi" w:cstheme="minorHAnsi"/>
          <w:b/>
          <w:bCs/>
        </w:rPr>
        <w:t>AI Policy</w:t>
      </w:r>
    </w:p>
    <w:p w14:paraId="37BA0755" w14:textId="10BC285D" w:rsidR="006448CC" w:rsidRPr="006448CC" w:rsidRDefault="006448CC" w:rsidP="006448CC">
      <w:pPr>
        <w:pStyle w:val="BodyText"/>
        <w:spacing w:before="280"/>
        <w:ind w:left="160" w:right="332"/>
        <w:rPr>
          <w:rFonts w:asciiTheme="minorHAnsi" w:hAnsiTheme="minorHAnsi" w:cstheme="minorHAnsi"/>
        </w:rPr>
      </w:pPr>
      <w:r w:rsidRPr="006448CC">
        <w:rPr>
          <w:rFonts w:asciiTheme="minorHAnsi" w:hAnsiTheme="minorHAnsi" w:cstheme="minorHAnsi"/>
        </w:rPr>
        <w:t>Basic Principle: Use of AI in any aspect of the course, including exams, is allowed and encouraged but not required.</w:t>
      </w:r>
      <w:r w:rsidR="0015400B">
        <w:rPr>
          <w:rFonts w:asciiTheme="minorHAnsi" w:hAnsiTheme="minorHAnsi" w:cstheme="minorHAnsi"/>
        </w:rPr>
        <w:t xml:space="preserve"> Use of AI in coding for the final project is required.</w:t>
      </w:r>
    </w:p>
    <w:p w14:paraId="76B81EDE" w14:textId="77777777" w:rsidR="006448CC" w:rsidRPr="006448CC" w:rsidRDefault="006448CC" w:rsidP="006448CC">
      <w:pPr>
        <w:pStyle w:val="BodyText"/>
        <w:spacing w:before="280"/>
        <w:ind w:left="160" w:right="332"/>
        <w:rPr>
          <w:rFonts w:asciiTheme="minorHAnsi" w:hAnsiTheme="minorHAnsi" w:cstheme="minorHAnsi"/>
        </w:rPr>
      </w:pPr>
      <w:r w:rsidRPr="006448CC">
        <w:rPr>
          <w:rFonts w:asciiTheme="minorHAnsi" w:hAnsiTheme="minorHAnsi" w:cstheme="minorHAnsi"/>
        </w:rPr>
        <w:t xml:space="preserve">What Tools: Students can use any tool, including text-focused chatbots like ChatGPT, Copilot, or Claude; it may include image- or video-generation tools like Runway or Midjourney; it may include tools like Grammarly or other editors; it may include basic text-prediction or text-completion tools. </w:t>
      </w:r>
    </w:p>
    <w:p w14:paraId="1085266F" w14:textId="4D19DC6F" w:rsidR="006448CC" w:rsidRPr="006448CC" w:rsidRDefault="006448CC" w:rsidP="006448CC">
      <w:pPr>
        <w:pStyle w:val="BodyText"/>
        <w:spacing w:before="280"/>
        <w:ind w:left="160" w:right="332"/>
        <w:rPr>
          <w:rFonts w:asciiTheme="minorHAnsi" w:hAnsiTheme="minorHAnsi" w:cstheme="minorHAnsi"/>
        </w:rPr>
      </w:pPr>
      <w:r w:rsidRPr="006448CC">
        <w:rPr>
          <w:rFonts w:asciiTheme="minorHAnsi" w:hAnsiTheme="minorHAnsi" w:cstheme="minorHAnsi"/>
        </w:rPr>
        <w:t>When and How</w:t>
      </w:r>
      <w:r w:rsidR="0015400B" w:rsidRPr="006448CC">
        <w:rPr>
          <w:rFonts w:asciiTheme="minorHAnsi" w:hAnsiTheme="minorHAnsi" w:cstheme="minorHAnsi"/>
        </w:rPr>
        <w:t>: AI</w:t>
      </w:r>
      <w:r w:rsidRPr="006448CC">
        <w:rPr>
          <w:rFonts w:asciiTheme="minorHAnsi" w:hAnsiTheme="minorHAnsi" w:cstheme="minorHAnsi"/>
        </w:rPr>
        <w:t xml:space="preserve"> tools may be used for completing assignments, creating outlines, interpreting statistical models, coding, and editing.  There are no restrictions on what AI tools can be used for.  Comply with GMU AI guidelines, especially those that serve to protect students’ privacy and ensure accessibility. AI tools can be used in exams.</w:t>
      </w:r>
    </w:p>
    <w:p w14:paraId="26621A8F" w14:textId="5F20267F" w:rsidR="006448CC" w:rsidRPr="006448CC" w:rsidRDefault="006448CC" w:rsidP="006448CC">
      <w:pPr>
        <w:pStyle w:val="BodyText"/>
        <w:spacing w:before="280"/>
        <w:ind w:left="160" w:right="332"/>
        <w:rPr>
          <w:rFonts w:asciiTheme="minorHAnsi" w:hAnsiTheme="minorHAnsi" w:cstheme="minorHAnsi"/>
        </w:rPr>
      </w:pPr>
      <w:r w:rsidRPr="006448CC">
        <w:rPr>
          <w:rFonts w:asciiTheme="minorHAnsi" w:hAnsiTheme="minorHAnsi" w:cstheme="minorHAnsi"/>
        </w:rPr>
        <w:t>No Reporting: There is no need to report you have used AI tools. The citation of AI tool’s contributions is optional.</w:t>
      </w:r>
    </w:p>
    <w:sectPr w:rsidR="006448CC" w:rsidRPr="006448CC">
      <w:pgSz w:w="12240" w:h="15840"/>
      <w:pgMar w:top="1360" w:right="1340" w:bottom="280" w:left="12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F0D5F0" w14:textId="77777777" w:rsidR="00845802" w:rsidRDefault="00845802" w:rsidP="002D0112">
      <w:r>
        <w:separator/>
      </w:r>
    </w:p>
  </w:endnote>
  <w:endnote w:type="continuationSeparator" w:id="0">
    <w:p w14:paraId="38C2EA36" w14:textId="77777777" w:rsidR="00845802" w:rsidRDefault="00845802" w:rsidP="002D01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1914074"/>
      <w:docPartObj>
        <w:docPartGallery w:val="Page Numbers (Bottom of Page)"/>
        <w:docPartUnique/>
      </w:docPartObj>
    </w:sdtPr>
    <w:sdtEndPr>
      <w:rPr>
        <w:noProof/>
      </w:rPr>
    </w:sdtEndPr>
    <w:sdtContent>
      <w:p w14:paraId="071C74EA" w14:textId="3530B2DC" w:rsidR="002D0112" w:rsidRDefault="002D011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4AF54CF" w14:textId="77777777" w:rsidR="002D0112" w:rsidRDefault="002D01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A634E" w14:textId="77777777" w:rsidR="00845802" w:rsidRDefault="00845802" w:rsidP="002D0112">
      <w:r>
        <w:separator/>
      </w:r>
    </w:p>
  </w:footnote>
  <w:footnote w:type="continuationSeparator" w:id="0">
    <w:p w14:paraId="53D8224D" w14:textId="77777777" w:rsidR="00845802" w:rsidRDefault="00845802" w:rsidP="002D01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33F79F"/>
    <w:multiLevelType w:val="hybridMultilevel"/>
    <w:tmpl w:val="7DB292D6"/>
    <w:lvl w:ilvl="0" w:tplc="8CC00A5A">
      <w:start w:val="1"/>
      <w:numFmt w:val="decimal"/>
      <w:lvlText w:val="%1."/>
      <w:lvlJc w:val="left"/>
      <w:pPr>
        <w:ind w:left="880" w:hanging="360"/>
        <w:jc w:val="left"/>
      </w:pPr>
      <w:rPr>
        <w:rFonts w:ascii="Times New Roman" w:eastAsia="Times New Roman" w:hAnsi="Times New Roman" w:cs="Times New Roman" w:hint="default"/>
        <w:b w:val="0"/>
        <w:bCs w:val="0"/>
        <w:i w:val="0"/>
        <w:iCs w:val="0"/>
        <w:w w:val="100"/>
        <w:sz w:val="24"/>
        <w:szCs w:val="24"/>
        <w:lang w:val="en-US" w:eastAsia="en-US" w:bidi="ar-SA"/>
      </w:rPr>
    </w:lvl>
    <w:lvl w:ilvl="1" w:tplc="95C88E72">
      <w:numFmt w:val="bullet"/>
      <w:lvlText w:val="•"/>
      <w:lvlJc w:val="left"/>
      <w:pPr>
        <w:ind w:left="1754" w:hanging="360"/>
      </w:pPr>
      <w:rPr>
        <w:rFonts w:hint="default"/>
        <w:lang w:val="en-US" w:eastAsia="en-US" w:bidi="ar-SA"/>
      </w:rPr>
    </w:lvl>
    <w:lvl w:ilvl="2" w:tplc="547A46B8">
      <w:numFmt w:val="bullet"/>
      <w:lvlText w:val="•"/>
      <w:lvlJc w:val="left"/>
      <w:pPr>
        <w:ind w:left="2628" w:hanging="360"/>
      </w:pPr>
      <w:rPr>
        <w:rFonts w:hint="default"/>
        <w:lang w:val="en-US" w:eastAsia="en-US" w:bidi="ar-SA"/>
      </w:rPr>
    </w:lvl>
    <w:lvl w:ilvl="3" w:tplc="7E506136">
      <w:numFmt w:val="bullet"/>
      <w:lvlText w:val="•"/>
      <w:lvlJc w:val="left"/>
      <w:pPr>
        <w:ind w:left="3502" w:hanging="360"/>
      </w:pPr>
      <w:rPr>
        <w:rFonts w:hint="default"/>
        <w:lang w:val="en-US" w:eastAsia="en-US" w:bidi="ar-SA"/>
      </w:rPr>
    </w:lvl>
    <w:lvl w:ilvl="4" w:tplc="D2102EF8">
      <w:numFmt w:val="bullet"/>
      <w:lvlText w:val="•"/>
      <w:lvlJc w:val="left"/>
      <w:pPr>
        <w:ind w:left="4376" w:hanging="360"/>
      </w:pPr>
      <w:rPr>
        <w:rFonts w:hint="default"/>
        <w:lang w:val="en-US" w:eastAsia="en-US" w:bidi="ar-SA"/>
      </w:rPr>
    </w:lvl>
    <w:lvl w:ilvl="5" w:tplc="40CAD80E">
      <w:numFmt w:val="bullet"/>
      <w:lvlText w:val="•"/>
      <w:lvlJc w:val="left"/>
      <w:pPr>
        <w:ind w:left="5250" w:hanging="360"/>
      </w:pPr>
      <w:rPr>
        <w:rFonts w:hint="default"/>
        <w:lang w:val="en-US" w:eastAsia="en-US" w:bidi="ar-SA"/>
      </w:rPr>
    </w:lvl>
    <w:lvl w:ilvl="6" w:tplc="1180A2F4">
      <w:numFmt w:val="bullet"/>
      <w:lvlText w:val="•"/>
      <w:lvlJc w:val="left"/>
      <w:pPr>
        <w:ind w:left="6124" w:hanging="360"/>
      </w:pPr>
      <w:rPr>
        <w:rFonts w:hint="default"/>
        <w:lang w:val="en-US" w:eastAsia="en-US" w:bidi="ar-SA"/>
      </w:rPr>
    </w:lvl>
    <w:lvl w:ilvl="7" w:tplc="0E7297EE">
      <w:numFmt w:val="bullet"/>
      <w:lvlText w:val="•"/>
      <w:lvlJc w:val="left"/>
      <w:pPr>
        <w:ind w:left="6998" w:hanging="360"/>
      </w:pPr>
      <w:rPr>
        <w:rFonts w:hint="default"/>
        <w:lang w:val="en-US" w:eastAsia="en-US" w:bidi="ar-SA"/>
      </w:rPr>
    </w:lvl>
    <w:lvl w:ilvl="8" w:tplc="3558F8D6">
      <w:numFmt w:val="bullet"/>
      <w:lvlText w:val="•"/>
      <w:lvlJc w:val="left"/>
      <w:pPr>
        <w:ind w:left="7872" w:hanging="360"/>
      </w:pPr>
      <w:rPr>
        <w:rFonts w:hint="default"/>
        <w:lang w:val="en-US" w:eastAsia="en-US" w:bidi="ar-SA"/>
      </w:rPr>
    </w:lvl>
  </w:abstractNum>
  <w:abstractNum w:abstractNumId="1" w15:restartNumberingAfterBreak="0">
    <w:nsid w:val="1A69B7EE"/>
    <w:multiLevelType w:val="hybridMultilevel"/>
    <w:tmpl w:val="C6844D82"/>
    <w:lvl w:ilvl="0" w:tplc="D6B6BA9E">
      <w:numFmt w:val="bullet"/>
      <w:lvlText w:val=""/>
      <w:lvlJc w:val="left"/>
      <w:pPr>
        <w:ind w:left="880" w:hanging="360"/>
      </w:pPr>
      <w:rPr>
        <w:rFonts w:ascii="Symbol" w:eastAsia="Symbol" w:hAnsi="Symbol" w:cs="Symbol" w:hint="default"/>
        <w:b w:val="0"/>
        <w:bCs w:val="0"/>
        <w:i w:val="0"/>
        <w:iCs w:val="0"/>
        <w:w w:val="99"/>
        <w:sz w:val="20"/>
        <w:szCs w:val="20"/>
        <w:lang w:val="en-US" w:eastAsia="en-US" w:bidi="ar-SA"/>
      </w:rPr>
    </w:lvl>
    <w:lvl w:ilvl="1" w:tplc="EFDC4DEA">
      <w:numFmt w:val="bullet"/>
      <w:lvlText w:val="•"/>
      <w:lvlJc w:val="left"/>
      <w:pPr>
        <w:ind w:left="1754" w:hanging="360"/>
      </w:pPr>
      <w:rPr>
        <w:rFonts w:hint="default"/>
        <w:lang w:val="en-US" w:eastAsia="en-US" w:bidi="ar-SA"/>
      </w:rPr>
    </w:lvl>
    <w:lvl w:ilvl="2" w:tplc="5A8AB4B6">
      <w:numFmt w:val="bullet"/>
      <w:lvlText w:val="•"/>
      <w:lvlJc w:val="left"/>
      <w:pPr>
        <w:ind w:left="2628" w:hanging="360"/>
      </w:pPr>
      <w:rPr>
        <w:rFonts w:hint="default"/>
        <w:lang w:val="en-US" w:eastAsia="en-US" w:bidi="ar-SA"/>
      </w:rPr>
    </w:lvl>
    <w:lvl w:ilvl="3" w:tplc="5DA6309C">
      <w:numFmt w:val="bullet"/>
      <w:lvlText w:val="•"/>
      <w:lvlJc w:val="left"/>
      <w:pPr>
        <w:ind w:left="3502" w:hanging="360"/>
      </w:pPr>
      <w:rPr>
        <w:rFonts w:hint="default"/>
        <w:lang w:val="en-US" w:eastAsia="en-US" w:bidi="ar-SA"/>
      </w:rPr>
    </w:lvl>
    <w:lvl w:ilvl="4" w:tplc="27DCA598">
      <w:numFmt w:val="bullet"/>
      <w:lvlText w:val="•"/>
      <w:lvlJc w:val="left"/>
      <w:pPr>
        <w:ind w:left="4376" w:hanging="360"/>
      </w:pPr>
      <w:rPr>
        <w:rFonts w:hint="default"/>
        <w:lang w:val="en-US" w:eastAsia="en-US" w:bidi="ar-SA"/>
      </w:rPr>
    </w:lvl>
    <w:lvl w:ilvl="5" w:tplc="653C4B22">
      <w:numFmt w:val="bullet"/>
      <w:lvlText w:val="•"/>
      <w:lvlJc w:val="left"/>
      <w:pPr>
        <w:ind w:left="5250" w:hanging="360"/>
      </w:pPr>
      <w:rPr>
        <w:rFonts w:hint="default"/>
        <w:lang w:val="en-US" w:eastAsia="en-US" w:bidi="ar-SA"/>
      </w:rPr>
    </w:lvl>
    <w:lvl w:ilvl="6" w:tplc="D56E727E">
      <w:numFmt w:val="bullet"/>
      <w:lvlText w:val="•"/>
      <w:lvlJc w:val="left"/>
      <w:pPr>
        <w:ind w:left="6124" w:hanging="360"/>
      </w:pPr>
      <w:rPr>
        <w:rFonts w:hint="default"/>
        <w:lang w:val="en-US" w:eastAsia="en-US" w:bidi="ar-SA"/>
      </w:rPr>
    </w:lvl>
    <w:lvl w:ilvl="7" w:tplc="B188283E">
      <w:numFmt w:val="bullet"/>
      <w:lvlText w:val="•"/>
      <w:lvlJc w:val="left"/>
      <w:pPr>
        <w:ind w:left="6998" w:hanging="360"/>
      </w:pPr>
      <w:rPr>
        <w:rFonts w:hint="default"/>
        <w:lang w:val="en-US" w:eastAsia="en-US" w:bidi="ar-SA"/>
      </w:rPr>
    </w:lvl>
    <w:lvl w:ilvl="8" w:tplc="56B24EF6">
      <w:numFmt w:val="bullet"/>
      <w:lvlText w:val="•"/>
      <w:lvlJc w:val="left"/>
      <w:pPr>
        <w:ind w:left="7872" w:hanging="360"/>
      </w:pPr>
      <w:rPr>
        <w:rFonts w:hint="default"/>
        <w:lang w:val="en-US" w:eastAsia="en-US" w:bidi="ar-SA"/>
      </w:rPr>
    </w:lvl>
  </w:abstractNum>
  <w:abstractNum w:abstractNumId="2" w15:restartNumberingAfterBreak="0">
    <w:nsid w:val="271CBCED"/>
    <w:multiLevelType w:val="hybridMultilevel"/>
    <w:tmpl w:val="2DC08E1A"/>
    <w:lvl w:ilvl="0" w:tplc="DFAC5478">
      <w:start w:val="1"/>
      <w:numFmt w:val="decimal"/>
      <w:lvlText w:val="%1."/>
      <w:lvlJc w:val="left"/>
      <w:pPr>
        <w:ind w:left="880" w:hanging="360"/>
        <w:jc w:val="left"/>
      </w:pPr>
      <w:rPr>
        <w:rFonts w:ascii="Times New Roman" w:eastAsia="Times New Roman" w:hAnsi="Times New Roman" w:cs="Times New Roman" w:hint="default"/>
        <w:b w:val="0"/>
        <w:bCs w:val="0"/>
        <w:i w:val="0"/>
        <w:iCs w:val="0"/>
        <w:w w:val="100"/>
        <w:sz w:val="24"/>
        <w:szCs w:val="24"/>
        <w:lang w:val="en-US" w:eastAsia="en-US" w:bidi="ar-SA"/>
      </w:rPr>
    </w:lvl>
    <w:lvl w:ilvl="1" w:tplc="0FFCBAB6">
      <w:numFmt w:val="bullet"/>
      <w:lvlText w:val="o"/>
      <w:lvlJc w:val="left"/>
      <w:pPr>
        <w:ind w:left="1600" w:hanging="360"/>
      </w:pPr>
      <w:rPr>
        <w:rFonts w:ascii="Courier New" w:eastAsia="Courier New" w:hAnsi="Courier New" w:cs="Courier New" w:hint="default"/>
        <w:b w:val="0"/>
        <w:bCs w:val="0"/>
        <w:i w:val="0"/>
        <w:iCs w:val="0"/>
        <w:w w:val="99"/>
        <w:sz w:val="20"/>
        <w:szCs w:val="20"/>
        <w:lang w:val="en-US" w:eastAsia="en-US" w:bidi="ar-SA"/>
      </w:rPr>
    </w:lvl>
    <w:lvl w:ilvl="2" w:tplc="5D26EF94">
      <w:numFmt w:val="bullet"/>
      <w:lvlText w:val="•"/>
      <w:lvlJc w:val="left"/>
      <w:pPr>
        <w:ind w:left="2491" w:hanging="360"/>
      </w:pPr>
      <w:rPr>
        <w:rFonts w:hint="default"/>
        <w:lang w:val="en-US" w:eastAsia="en-US" w:bidi="ar-SA"/>
      </w:rPr>
    </w:lvl>
    <w:lvl w:ilvl="3" w:tplc="BAFC04F6">
      <w:numFmt w:val="bullet"/>
      <w:lvlText w:val="•"/>
      <w:lvlJc w:val="left"/>
      <w:pPr>
        <w:ind w:left="3382" w:hanging="360"/>
      </w:pPr>
      <w:rPr>
        <w:rFonts w:hint="default"/>
        <w:lang w:val="en-US" w:eastAsia="en-US" w:bidi="ar-SA"/>
      </w:rPr>
    </w:lvl>
    <w:lvl w:ilvl="4" w:tplc="B3C291A6">
      <w:numFmt w:val="bullet"/>
      <w:lvlText w:val="•"/>
      <w:lvlJc w:val="left"/>
      <w:pPr>
        <w:ind w:left="4273" w:hanging="360"/>
      </w:pPr>
      <w:rPr>
        <w:rFonts w:hint="default"/>
        <w:lang w:val="en-US" w:eastAsia="en-US" w:bidi="ar-SA"/>
      </w:rPr>
    </w:lvl>
    <w:lvl w:ilvl="5" w:tplc="F036D9F4">
      <w:numFmt w:val="bullet"/>
      <w:lvlText w:val="•"/>
      <w:lvlJc w:val="left"/>
      <w:pPr>
        <w:ind w:left="5164" w:hanging="360"/>
      </w:pPr>
      <w:rPr>
        <w:rFonts w:hint="default"/>
        <w:lang w:val="en-US" w:eastAsia="en-US" w:bidi="ar-SA"/>
      </w:rPr>
    </w:lvl>
    <w:lvl w:ilvl="6" w:tplc="0B5ABB7E">
      <w:numFmt w:val="bullet"/>
      <w:lvlText w:val="•"/>
      <w:lvlJc w:val="left"/>
      <w:pPr>
        <w:ind w:left="6055" w:hanging="360"/>
      </w:pPr>
      <w:rPr>
        <w:rFonts w:hint="default"/>
        <w:lang w:val="en-US" w:eastAsia="en-US" w:bidi="ar-SA"/>
      </w:rPr>
    </w:lvl>
    <w:lvl w:ilvl="7" w:tplc="596A977C">
      <w:numFmt w:val="bullet"/>
      <w:lvlText w:val="•"/>
      <w:lvlJc w:val="left"/>
      <w:pPr>
        <w:ind w:left="6946" w:hanging="360"/>
      </w:pPr>
      <w:rPr>
        <w:rFonts w:hint="default"/>
        <w:lang w:val="en-US" w:eastAsia="en-US" w:bidi="ar-SA"/>
      </w:rPr>
    </w:lvl>
    <w:lvl w:ilvl="8" w:tplc="EB98B994">
      <w:numFmt w:val="bullet"/>
      <w:lvlText w:val="•"/>
      <w:lvlJc w:val="left"/>
      <w:pPr>
        <w:ind w:left="7837" w:hanging="360"/>
      </w:pPr>
      <w:rPr>
        <w:rFonts w:hint="default"/>
        <w:lang w:val="en-US" w:eastAsia="en-US" w:bidi="ar-SA"/>
      </w:rPr>
    </w:lvl>
  </w:abstractNum>
  <w:abstractNum w:abstractNumId="3" w15:restartNumberingAfterBreak="0">
    <w:nsid w:val="2AF363CF"/>
    <w:multiLevelType w:val="multilevel"/>
    <w:tmpl w:val="86ACE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18252A"/>
    <w:multiLevelType w:val="hybridMultilevel"/>
    <w:tmpl w:val="D51E93DE"/>
    <w:lvl w:ilvl="0" w:tplc="B0D44392">
      <w:start w:val="1"/>
      <w:numFmt w:val="decimal"/>
      <w:lvlText w:val="(%1)"/>
      <w:lvlJc w:val="left"/>
      <w:pPr>
        <w:ind w:left="680" w:hanging="360"/>
      </w:pPr>
      <w:rPr>
        <w:rFonts w:hint="default"/>
      </w:r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5" w15:restartNumberingAfterBreak="0">
    <w:nsid w:val="359DD6AD"/>
    <w:multiLevelType w:val="hybridMultilevel"/>
    <w:tmpl w:val="ECAAC63C"/>
    <w:lvl w:ilvl="0" w:tplc="A59E3B02">
      <w:start w:val="1"/>
      <w:numFmt w:val="decimal"/>
      <w:lvlText w:val="%1."/>
      <w:lvlJc w:val="left"/>
      <w:pPr>
        <w:ind w:left="880" w:hanging="360"/>
        <w:jc w:val="left"/>
      </w:pPr>
      <w:rPr>
        <w:rFonts w:ascii="Times New Roman" w:eastAsia="Times New Roman" w:hAnsi="Times New Roman" w:cs="Times New Roman" w:hint="default"/>
        <w:b w:val="0"/>
        <w:bCs w:val="0"/>
        <w:i w:val="0"/>
        <w:iCs w:val="0"/>
        <w:w w:val="100"/>
        <w:sz w:val="24"/>
        <w:szCs w:val="24"/>
        <w:lang w:val="en-US" w:eastAsia="en-US" w:bidi="ar-SA"/>
      </w:rPr>
    </w:lvl>
    <w:lvl w:ilvl="1" w:tplc="1A2A4398">
      <w:numFmt w:val="bullet"/>
      <w:lvlText w:val="•"/>
      <w:lvlJc w:val="left"/>
      <w:pPr>
        <w:ind w:left="1754" w:hanging="360"/>
      </w:pPr>
      <w:rPr>
        <w:rFonts w:hint="default"/>
        <w:lang w:val="en-US" w:eastAsia="en-US" w:bidi="ar-SA"/>
      </w:rPr>
    </w:lvl>
    <w:lvl w:ilvl="2" w:tplc="8D6616AA">
      <w:numFmt w:val="bullet"/>
      <w:lvlText w:val="•"/>
      <w:lvlJc w:val="left"/>
      <w:pPr>
        <w:ind w:left="2628" w:hanging="360"/>
      </w:pPr>
      <w:rPr>
        <w:rFonts w:hint="default"/>
        <w:lang w:val="en-US" w:eastAsia="en-US" w:bidi="ar-SA"/>
      </w:rPr>
    </w:lvl>
    <w:lvl w:ilvl="3" w:tplc="C9DC9258">
      <w:numFmt w:val="bullet"/>
      <w:lvlText w:val="•"/>
      <w:lvlJc w:val="left"/>
      <w:pPr>
        <w:ind w:left="3502" w:hanging="360"/>
      </w:pPr>
      <w:rPr>
        <w:rFonts w:hint="default"/>
        <w:lang w:val="en-US" w:eastAsia="en-US" w:bidi="ar-SA"/>
      </w:rPr>
    </w:lvl>
    <w:lvl w:ilvl="4" w:tplc="D0107586">
      <w:numFmt w:val="bullet"/>
      <w:lvlText w:val="•"/>
      <w:lvlJc w:val="left"/>
      <w:pPr>
        <w:ind w:left="4376" w:hanging="360"/>
      </w:pPr>
      <w:rPr>
        <w:rFonts w:hint="default"/>
        <w:lang w:val="en-US" w:eastAsia="en-US" w:bidi="ar-SA"/>
      </w:rPr>
    </w:lvl>
    <w:lvl w:ilvl="5" w:tplc="2432E890">
      <w:numFmt w:val="bullet"/>
      <w:lvlText w:val="•"/>
      <w:lvlJc w:val="left"/>
      <w:pPr>
        <w:ind w:left="5250" w:hanging="360"/>
      </w:pPr>
      <w:rPr>
        <w:rFonts w:hint="default"/>
        <w:lang w:val="en-US" w:eastAsia="en-US" w:bidi="ar-SA"/>
      </w:rPr>
    </w:lvl>
    <w:lvl w:ilvl="6" w:tplc="62C2027A">
      <w:numFmt w:val="bullet"/>
      <w:lvlText w:val="•"/>
      <w:lvlJc w:val="left"/>
      <w:pPr>
        <w:ind w:left="6124" w:hanging="360"/>
      </w:pPr>
      <w:rPr>
        <w:rFonts w:hint="default"/>
        <w:lang w:val="en-US" w:eastAsia="en-US" w:bidi="ar-SA"/>
      </w:rPr>
    </w:lvl>
    <w:lvl w:ilvl="7" w:tplc="72B4C4AC">
      <w:numFmt w:val="bullet"/>
      <w:lvlText w:val="•"/>
      <w:lvlJc w:val="left"/>
      <w:pPr>
        <w:ind w:left="6998" w:hanging="360"/>
      </w:pPr>
      <w:rPr>
        <w:rFonts w:hint="default"/>
        <w:lang w:val="en-US" w:eastAsia="en-US" w:bidi="ar-SA"/>
      </w:rPr>
    </w:lvl>
    <w:lvl w:ilvl="8" w:tplc="71229EEC">
      <w:numFmt w:val="bullet"/>
      <w:lvlText w:val="•"/>
      <w:lvlJc w:val="left"/>
      <w:pPr>
        <w:ind w:left="7872" w:hanging="360"/>
      </w:pPr>
      <w:rPr>
        <w:rFonts w:hint="default"/>
        <w:lang w:val="en-US" w:eastAsia="en-US" w:bidi="ar-SA"/>
      </w:rPr>
    </w:lvl>
  </w:abstractNum>
  <w:abstractNum w:abstractNumId="6" w15:restartNumberingAfterBreak="0">
    <w:nsid w:val="3909489D"/>
    <w:multiLevelType w:val="hybridMultilevel"/>
    <w:tmpl w:val="C16CC71A"/>
    <w:lvl w:ilvl="0" w:tplc="04090001">
      <w:start w:val="1"/>
      <w:numFmt w:val="bullet"/>
      <w:lvlText w:val=""/>
      <w:lvlJc w:val="left"/>
      <w:pPr>
        <w:ind w:left="1600" w:hanging="360"/>
      </w:pPr>
      <w:rPr>
        <w:rFonts w:ascii="Symbol" w:hAnsi="Symbol" w:hint="default"/>
      </w:rPr>
    </w:lvl>
    <w:lvl w:ilvl="1" w:tplc="04090003" w:tentative="1">
      <w:start w:val="1"/>
      <w:numFmt w:val="bullet"/>
      <w:lvlText w:val="o"/>
      <w:lvlJc w:val="left"/>
      <w:pPr>
        <w:ind w:left="2320" w:hanging="360"/>
      </w:pPr>
      <w:rPr>
        <w:rFonts w:ascii="Courier New" w:hAnsi="Courier New" w:cs="Courier New" w:hint="default"/>
      </w:rPr>
    </w:lvl>
    <w:lvl w:ilvl="2" w:tplc="04090005" w:tentative="1">
      <w:start w:val="1"/>
      <w:numFmt w:val="bullet"/>
      <w:lvlText w:val=""/>
      <w:lvlJc w:val="left"/>
      <w:pPr>
        <w:ind w:left="3040" w:hanging="360"/>
      </w:pPr>
      <w:rPr>
        <w:rFonts w:ascii="Wingdings" w:hAnsi="Wingdings" w:hint="default"/>
      </w:rPr>
    </w:lvl>
    <w:lvl w:ilvl="3" w:tplc="04090001" w:tentative="1">
      <w:start w:val="1"/>
      <w:numFmt w:val="bullet"/>
      <w:lvlText w:val=""/>
      <w:lvlJc w:val="left"/>
      <w:pPr>
        <w:ind w:left="3760" w:hanging="360"/>
      </w:pPr>
      <w:rPr>
        <w:rFonts w:ascii="Symbol" w:hAnsi="Symbol" w:hint="default"/>
      </w:rPr>
    </w:lvl>
    <w:lvl w:ilvl="4" w:tplc="04090003" w:tentative="1">
      <w:start w:val="1"/>
      <w:numFmt w:val="bullet"/>
      <w:lvlText w:val="o"/>
      <w:lvlJc w:val="left"/>
      <w:pPr>
        <w:ind w:left="4480" w:hanging="360"/>
      </w:pPr>
      <w:rPr>
        <w:rFonts w:ascii="Courier New" w:hAnsi="Courier New" w:cs="Courier New" w:hint="default"/>
      </w:rPr>
    </w:lvl>
    <w:lvl w:ilvl="5" w:tplc="04090005" w:tentative="1">
      <w:start w:val="1"/>
      <w:numFmt w:val="bullet"/>
      <w:lvlText w:val=""/>
      <w:lvlJc w:val="left"/>
      <w:pPr>
        <w:ind w:left="5200" w:hanging="360"/>
      </w:pPr>
      <w:rPr>
        <w:rFonts w:ascii="Wingdings" w:hAnsi="Wingdings" w:hint="default"/>
      </w:rPr>
    </w:lvl>
    <w:lvl w:ilvl="6" w:tplc="04090001" w:tentative="1">
      <w:start w:val="1"/>
      <w:numFmt w:val="bullet"/>
      <w:lvlText w:val=""/>
      <w:lvlJc w:val="left"/>
      <w:pPr>
        <w:ind w:left="5920" w:hanging="360"/>
      </w:pPr>
      <w:rPr>
        <w:rFonts w:ascii="Symbol" w:hAnsi="Symbol" w:hint="default"/>
      </w:rPr>
    </w:lvl>
    <w:lvl w:ilvl="7" w:tplc="04090003" w:tentative="1">
      <w:start w:val="1"/>
      <w:numFmt w:val="bullet"/>
      <w:lvlText w:val="o"/>
      <w:lvlJc w:val="left"/>
      <w:pPr>
        <w:ind w:left="6640" w:hanging="360"/>
      </w:pPr>
      <w:rPr>
        <w:rFonts w:ascii="Courier New" w:hAnsi="Courier New" w:cs="Courier New" w:hint="default"/>
      </w:rPr>
    </w:lvl>
    <w:lvl w:ilvl="8" w:tplc="04090005" w:tentative="1">
      <w:start w:val="1"/>
      <w:numFmt w:val="bullet"/>
      <w:lvlText w:val=""/>
      <w:lvlJc w:val="left"/>
      <w:pPr>
        <w:ind w:left="7360" w:hanging="360"/>
      </w:pPr>
      <w:rPr>
        <w:rFonts w:ascii="Wingdings" w:hAnsi="Wingdings" w:hint="default"/>
      </w:rPr>
    </w:lvl>
  </w:abstractNum>
  <w:abstractNum w:abstractNumId="7" w15:restartNumberingAfterBreak="0">
    <w:nsid w:val="3CE61CA1"/>
    <w:multiLevelType w:val="hybridMultilevel"/>
    <w:tmpl w:val="6F3CF21A"/>
    <w:lvl w:ilvl="0" w:tplc="61B270DC">
      <w:start w:val="1"/>
      <w:numFmt w:val="decimal"/>
      <w:lvlText w:val="%1."/>
      <w:lvlJc w:val="left"/>
      <w:pPr>
        <w:ind w:left="880" w:hanging="360"/>
        <w:jc w:val="left"/>
      </w:pPr>
      <w:rPr>
        <w:rFonts w:hint="default"/>
        <w:w w:val="100"/>
        <w:lang w:val="en-US" w:eastAsia="en-US" w:bidi="ar-SA"/>
      </w:rPr>
    </w:lvl>
    <w:lvl w:ilvl="1" w:tplc="4B461E8E">
      <w:numFmt w:val="bullet"/>
      <w:lvlText w:val="•"/>
      <w:lvlJc w:val="left"/>
      <w:pPr>
        <w:ind w:left="1754" w:hanging="360"/>
      </w:pPr>
      <w:rPr>
        <w:rFonts w:hint="default"/>
        <w:lang w:val="en-US" w:eastAsia="en-US" w:bidi="ar-SA"/>
      </w:rPr>
    </w:lvl>
    <w:lvl w:ilvl="2" w:tplc="716A8AE6">
      <w:numFmt w:val="bullet"/>
      <w:lvlText w:val="•"/>
      <w:lvlJc w:val="left"/>
      <w:pPr>
        <w:ind w:left="2628" w:hanging="360"/>
      </w:pPr>
      <w:rPr>
        <w:rFonts w:hint="default"/>
        <w:lang w:val="en-US" w:eastAsia="en-US" w:bidi="ar-SA"/>
      </w:rPr>
    </w:lvl>
    <w:lvl w:ilvl="3" w:tplc="39F250F6">
      <w:numFmt w:val="bullet"/>
      <w:lvlText w:val="•"/>
      <w:lvlJc w:val="left"/>
      <w:pPr>
        <w:ind w:left="3502" w:hanging="360"/>
      </w:pPr>
      <w:rPr>
        <w:rFonts w:hint="default"/>
        <w:lang w:val="en-US" w:eastAsia="en-US" w:bidi="ar-SA"/>
      </w:rPr>
    </w:lvl>
    <w:lvl w:ilvl="4" w:tplc="74A0947A">
      <w:numFmt w:val="bullet"/>
      <w:lvlText w:val="•"/>
      <w:lvlJc w:val="left"/>
      <w:pPr>
        <w:ind w:left="4376" w:hanging="360"/>
      </w:pPr>
      <w:rPr>
        <w:rFonts w:hint="default"/>
        <w:lang w:val="en-US" w:eastAsia="en-US" w:bidi="ar-SA"/>
      </w:rPr>
    </w:lvl>
    <w:lvl w:ilvl="5" w:tplc="7486C704">
      <w:numFmt w:val="bullet"/>
      <w:lvlText w:val="•"/>
      <w:lvlJc w:val="left"/>
      <w:pPr>
        <w:ind w:left="5250" w:hanging="360"/>
      </w:pPr>
      <w:rPr>
        <w:rFonts w:hint="default"/>
        <w:lang w:val="en-US" w:eastAsia="en-US" w:bidi="ar-SA"/>
      </w:rPr>
    </w:lvl>
    <w:lvl w:ilvl="6" w:tplc="9C947358">
      <w:numFmt w:val="bullet"/>
      <w:lvlText w:val="•"/>
      <w:lvlJc w:val="left"/>
      <w:pPr>
        <w:ind w:left="6124" w:hanging="360"/>
      </w:pPr>
      <w:rPr>
        <w:rFonts w:hint="default"/>
        <w:lang w:val="en-US" w:eastAsia="en-US" w:bidi="ar-SA"/>
      </w:rPr>
    </w:lvl>
    <w:lvl w:ilvl="7" w:tplc="8DBAA24C">
      <w:numFmt w:val="bullet"/>
      <w:lvlText w:val="•"/>
      <w:lvlJc w:val="left"/>
      <w:pPr>
        <w:ind w:left="6998" w:hanging="360"/>
      </w:pPr>
      <w:rPr>
        <w:rFonts w:hint="default"/>
        <w:lang w:val="en-US" w:eastAsia="en-US" w:bidi="ar-SA"/>
      </w:rPr>
    </w:lvl>
    <w:lvl w:ilvl="8" w:tplc="C786EFCE">
      <w:numFmt w:val="bullet"/>
      <w:lvlText w:val="•"/>
      <w:lvlJc w:val="left"/>
      <w:pPr>
        <w:ind w:left="7872" w:hanging="360"/>
      </w:pPr>
      <w:rPr>
        <w:rFonts w:hint="default"/>
        <w:lang w:val="en-US" w:eastAsia="en-US" w:bidi="ar-SA"/>
      </w:rPr>
    </w:lvl>
  </w:abstractNum>
  <w:abstractNum w:abstractNumId="8" w15:restartNumberingAfterBreak="0">
    <w:nsid w:val="60D2237E"/>
    <w:multiLevelType w:val="hybridMultilevel"/>
    <w:tmpl w:val="B8C4DDB2"/>
    <w:lvl w:ilvl="0" w:tplc="B0D44392">
      <w:start w:val="1"/>
      <w:numFmt w:val="decimal"/>
      <w:lvlText w:val="(%1)"/>
      <w:lvlJc w:val="left"/>
      <w:pPr>
        <w:ind w:left="520" w:hanging="360"/>
      </w:pPr>
      <w:rPr>
        <w:rFonts w:hint="default"/>
      </w:rPr>
    </w:lvl>
    <w:lvl w:ilvl="1" w:tplc="04090019" w:tentative="1">
      <w:start w:val="1"/>
      <w:numFmt w:val="lowerLetter"/>
      <w:lvlText w:val="%2."/>
      <w:lvlJc w:val="left"/>
      <w:pPr>
        <w:ind w:left="1240" w:hanging="360"/>
      </w:pPr>
    </w:lvl>
    <w:lvl w:ilvl="2" w:tplc="0409001B" w:tentative="1">
      <w:start w:val="1"/>
      <w:numFmt w:val="lowerRoman"/>
      <w:lvlText w:val="%3."/>
      <w:lvlJc w:val="right"/>
      <w:pPr>
        <w:ind w:left="1960" w:hanging="180"/>
      </w:pPr>
    </w:lvl>
    <w:lvl w:ilvl="3" w:tplc="0409000F" w:tentative="1">
      <w:start w:val="1"/>
      <w:numFmt w:val="decimal"/>
      <w:lvlText w:val="%4."/>
      <w:lvlJc w:val="left"/>
      <w:pPr>
        <w:ind w:left="2680" w:hanging="360"/>
      </w:pPr>
    </w:lvl>
    <w:lvl w:ilvl="4" w:tplc="04090019" w:tentative="1">
      <w:start w:val="1"/>
      <w:numFmt w:val="lowerLetter"/>
      <w:lvlText w:val="%5."/>
      <w:lvlJc w:val="left"/>
      <w:pPr>
        <w:ind w:left="3400" w:hanging="360"/>
      </w:pPr>
    </w:lvl>
    <w:lvl w:ilvl="5" w:tplc="0409001B" w:tentative="1">
      <w:start w:val="1"/>
      <w:numFmt w:val="lowerRoman"/>
      <w:lvlText w:val="%6."/>
      <w:lvlJc w:val="right"/>
      <w:pPr>
        <w:ind w:left="4120" w:hanging="180"/>
      </w:pPr>
    </w:lvl>
    <w:lvl w:ilvl="6" w:tplc="0409000F" w:tentative="1">
      <w:start w:val="1"/>
      <w:numFmt w:val="decimal"/>
      <w:lvlText w:val="%7."/>
      <w:lvlJc w:val="left"/>
      <w:pPr>
        <w:ind w:left="4840" w:hanging="360"/>
      </w:pPr>
    </w:lvl>
    <w:lvl w:ilvl="7" w:tplc="04090019" w:tentative="1">
      <w:start w:val="1"/>
      <w:numFmt w:val="lowerLetter"/>
      <w:lvlText w:val="%8."/>
      <w:lvlJc w:val="left"/>
      <w:pPr>
        <w:ind w:left="5560" w:hanging="360"/>
      </w:pPr>
    </w:lvl>
    <w:lvl w:ilvl="8" w:tplc="0409001B" w:tentative="1">
      <w:start w:val="1"/>
      <w:numFmt w:val="lowerRoman"/>
      <w:lvlText w:val="%9."/>
      <w:lvlJc w:val="right"/>
      <w:pPr>
        <w:ind w:left="6280" w:hanging="180"/>
      </w:pPr>
    </w:lvl>
  </w:abstractNum>
  <w:abstractNum w:abstractNumId="9" w15:restartNumberingAfterBreak="0">
    <w:nsid w:val="616520BB"/>
    <w:multiLevelType w:val="hybridMultilevel"/>
    <w:tmpl w:val="7FDA74A2"/>
    <w:lvl w:ilvl="0" w:tplc="E40C5E00">
      <w:start w:val="1"/>
      <w:numFmt w:val="decimal"/>
      <w:lvlText w:val="%1."/>
      <w:lvlJc w:val="left"/>
      <w:pPr>
        <w:ind w:left="880" w:hanging="360"/>
        <w:jc w:val="left"/>
      </w:pPr>
      <w:rPr>
        <w:rFonts w:ascii="Times New Roman" w:eastAsia="Times New Roman" w:hAnsi="Times New Roman" w:cs="Times New Roman" w:hint="default"/>
        <w:b w:val="0"/>
        <w:bCs w:val="0"/>
        <w:i w:val="0"/>
        <w:iCs w:val="0"/>
        <w:w w:val="100"/>
        <w:sz w:val="24"/>
        <w:szCs w:val="24"/>
        <w:lang w:val="en-US" w:eastAsia="en-US" w:bidi="ar-SA"/>
      </w:rPr>
    </w:lvl>
    <w:lvl w:ilvl="1" w:tplc="AFCCA322">
      <w:numFmt w:val="bullet"/>
      <w:lvlText w:val="o"/>
      <w:lvlJc w:val="left"/>
      <w:pPr>
        <w:ind w:left="1600" w:hanging="360"/>
      </w:pPr>
      <w:rPr>
        <w:rFonts w:ascii="Courier New" w:eastAsia="Courier New" w:hAnsi="Courier New" w:cs="Courier New" w:hint="default"/>
        <w:b w:val="0"/>
        <w:bCs w:val="0"/>
        <w:i w:val="0"/>
        <w:iCs w:val="0"/>
        <w:w w:val="99"/>
        <w:sz w:val="20"/>
        <w:szCs w:val="20"/>
        <w:lang w:val="en-US" w:eastAsia="en-US" w:bidi="ar-SA"/>
      </w:rPr>
    </w:lvl>
    <w:lvl w:ilvl="2" w:tplc="F16422EA">
      <w:numFmt w:val="bullet"/>
      <w:lvlText w:val="•"/>
      <w:lvlJc w:val="left"/>
      <w:pPr>
        <w:ind w:left="2491" w:hanging="360"/>
      </w:pPr>
      <w:rPr>
        <w:rFonts w:hint="default"/>
        <w:lang w:val="en-US" w:eastAsia="en-US" w:bidi="ar-SA"/>
      </w:rPr>
    </w:lvl>
    <w:lvl w:ilvl="3" w:tplc="DC72C3CC">
      <w:numFmt w:val="bullet"/>
      <w:lvlText w:val="•"/>
      <w:lvlJc w:val="left"/>
      <w:pPr>
        <w:ind w:left="3382" w:hanging="360"/>
      </w:pPr>
      <w:rPr>
        <w:rFonts w:hint="default"/>
        <w:lang w:val="en-US" w:eastAsia="en-US" w:bidi="ar-SA"/>
      </w:rPr>
    </w:lvl>
    <w:lvl w:ilvl="4" w:tplc="EDAA15A8">
      <w:numFmt w:val="bullet"/>
      <w:lvlText w:val="•"/>
      <w:lvlJc w:val="left"/>
      <w:pPr>
        <w:ind w:left="4273" w:hanging="360"/>
      </w:pPr>
      <w:rPr>
        <w:rFonts w:hint="default"/>
        <w:lang w:val="en-US" w:eastAsia="en-US" w:bidi="ar-SA"/>
      </w:rPr>
    </w:lvl>
    <w:lvl w:ilvl="5" w:tplc="3916719A">
      <w:numFmt w:val="bullet"/>
      <w:lvlText w:val="•"/>
      <w:lvlJc w:val="left"/>
      <w:pPr>
        <w:ind w:left="5164" w:hanging="360"/>
      </w:pPr>
      <w:rPr>
        <w:rFonts w:hint="default"/>
        <w:lang w:val="en-US" w:eastAsia="en-US" w:bidi="ar-SA"/>
      </w:rPr>
    </w:lvl>
    <w:lvl w:ilvl="6" w:tplc="7D6E861C">
      <w:numFmt w:val="bullet"/>
      <w:lvlText w:val="•"/>
      <w:lvlJc w:val="left"/>
      <w:pPr>
        <w:ind w:left="6055" w:hanging="360"/>
      </w:pPr>
      <w:rPr>
        <w:rFonts w:hint="default"/>
        <w:lang w:val="en-US" w:eastAsia="en-US" w:bidi="ar-SA"/>
      </w:rPr>
    </w:lvl>
    <w:lvl w:ilvl="7" w:tplc="6DB63670">
      <w:numFmt w:val="bullet"/>
      <w:lvlText w:val="•"/>
      <w:lvlJc w:val="left"/>
      <w:pPr>
        <w:ind w:left="6946" w:hanging="360"/>
      </w:pPr>
      <w:rPr>
        <w:rFonts w:hint="default"/>
        <w:lang w:val="en-US" w:eastAsia="en-US" w:bidi="ar-SA"/>
      </w:rPr>
    </w:lvl>
    <w:lvl w:ilvl="8" w:tplc="EB7EC64A">
      <w:numFmt w:val="bullet"/>
      <w:lvlText w:val="•"/>
      <w:lvlJc w:val="left"/>
      <w:pPr>
        <w:ind w:left="7837" w:hanging="360"/>
      </w:pPr>
      <w:rPr>
        <w:rFonts w:hint="default"/>
        <w:lang w:val="en-US" w:eastAsia="en-US" w:bidi="ar-SA"/>
      </w:rPr>
    </w:lvl>
  </w:abstractNum>
  <w:abstractNum w:abstractNumId="10" w15:restartNumberingAfterBreak="0">
    <w:nsid w:val="6536C346"/>
    <w:multiLevelType w:val="hybridMultilevel"/>
    <w:tmpl w:val="63B0BF42"/>
    <w:lvl w:ilvl="0" w:tplc="C816A508">
      <w:start w:val="4"/>
      <w:numFmt w:val="decimal"/>
      <w:lvlText w:val="(%1)"/>
      <w:lvlJc w:val="left"/>
      <w:pPr>
        <w:ind w:left="498" w:hanging="339"/>
        <w:jc w:val="left"/>
      </w:pPr>
      <w:rPr>
        <w:rFonts w:ascii="Times New Roman" w:eastAsia="Times New Roman" w:hAnsi="Times New Roman" w:cs="Times New Roman" w:hint="default"/>
        <w:b w:val="0"/>
        <w:bCs w:val="0"/>
        <w:i w:val="0"/>
        <w:iCs w:val="0"/>
        <w:w w:val="99"/>
        <w:sz w:val="24"/>
        <w:szCs w:val="24"/>
        <w:lang w:val="en-US" w:eastAsia="en-US" w:bidi="ar-SA"/>
      </w:rPr>
    </w:lvl>
    <w:lvl w:ilvl="1" w:tplc="ABCC64B0">
      <w:start w:val="1"/>
      <w:numFmt w:val="decimal"/>
      <w:lvlText w:val="%2."/>
      <w:lvlJc w:val="left"/>
      <w:pPr>
        <w:ind w:left="880" w:hanging="360"/>
        <w:jc w:val="left"/>
      </w:pPr>
      <w:rPr>
        <w:rFonts w:ascii="Times New Roman" w:eastAsia="Times New Roman" w:hAnsi="Times New Roman" w:cs="Times New Roman" w:hint="default"/>
        <w:b w:val="0"/>
        <w:bCs w:val="0"/>
        <w:i w:val="0"/>
        <w:iCs w:val="0"/>
        <w:w w:val="100"/>
        <w:sz w:val="24"/>
        <w:szCs w:val="24"/>
        <w:lang w:val="en-US" w:eastAsia="en-US" w:bidi="ar-SA"/>
      </w:rPr>
    </w:lvl>
    <w:lvl w:ilvl="2" w:tplc="17B49DA8">
      <w:numFmt w:val="bullet"/>
      <w:lvlText w:val="•"/>
      <w:lvlJc w:val="left"/>
      <w:pPr>
        <w:ind w:left="1851" w:hanging="360"/>
      </w:pPr>
      <w:rPr>
        <w:rFonts w:hint="default"/>
        <w:lang w:val="en-US" w:eastAsia="en-US" w:bidi="ar-SA"/>
      </w:rPr>
    </w:lvl>
    <w:lvl w:ilvl="3" w:tplc="A4D4E330">
      <w:numFmt w:val="bullet"/>
      <w:lvlText w:val="•"/>
      <w:lvlJc w:val="left"/>
      <w:pPr>
        <w:ind w:left="2822" w:hanging="360"/>
      </w:pPr>
      <w:rPr>
        <w:rFonts w:hint="default"/>
        <w:lang w:val="en-US" w:eastAsia="en-US" w:bidi="ar-SA"/>
      </w:rPr>
    </w:lvl>
    <w:lvl w:ilvl="4" w:tplc="2564ECF2">
      <w:numFmt w:val="bullet"/>
      <w:lvlText w:val="•"/>
      <w:lvlJc w:val="left"/>
      <w:pPr>
        <w:ind w:left="3793" w:hanging="360"/>
      </w:pPr>
      <w:rPr>
        <w:rFonts w:hint="default"/>
        <w:lang w:val="en-US" w:eastAsia="en-US" w:bidi="ar-SA"/>
      </w:rPr>
    </w:lvl>
    <w:lvl w:ilvl="5" w:tplc="A202D514">
      <w:numFmt w:val="bullet"/>
      <w:lvlText w:val="•"/>
      <w:lvlJc w:val="left"/>
      <w:pPr>
        <w:ind w:left="4764" w:hanging="360"/>
      </w:pPr>
      <w:rPr>
        <w:rFonts w:hint="default"/>
        <w:lang w:val="en-US" w:eastAsia="en-US" w:bidi="ar-SA"/>
      </w:rPr>
    </w:lvl>
    <w:lvl w:ilvl="6" w:tplc="EAB6C6C0">
      <w:numFmt w:val="bullet"/>
      <w:lvlText w:val="•"/>
      <w:lvlJc w:val="left"/>
      <w:pPr>
        <w:ind w:left="5735" w:hanging="360"/>
      </w:pPr>
      <w:rPr>
        <w:rFonts w:hint="default"/>
        <w:lang w:val="en-US" w:eastAsia="en-US" w:bidi="ar-SA"/>
      </w:rPr>
    </w:lvl>
    <w:lvl w:ilvl="7" w:tplc="5DBEE0E0">
      <w:numFmt w:val="bullet"/>
      <w:lvlText w:val="•"/>
      <w:lvlJc w:val="left"/>
      <w:pPr>
        <w:ind w:left="6706" w:hanging="360"/>
      </w:pPr>
      <w:rPr>
        <w:rFonts w:hint="default"/>
        <w:lang w:val="en-US" w:eastAsia="en-US" w:bidi="ar-SA"/>
      </w:rPr>
    </w:lvl>
    <w:lvl w:ilvl="8" w:tplc="B4C68C26">
      <w:numFmt w:val="bullet"/>
      <w:lvlText w:val="•"/>
      <w:lvlJc w:val="left"/>
      <w:pPr>
        <w:ind w:left="7677" w:hanging="360"/>
      </w:pPr>
      <w:rPr>
        <w:rFonts w:hint="default"/>
        <w:lang w:val="en-US" w:eastAsia="en-US" w:bidi="ar-SA"/>
      </w:rPr>
    </w:lvl>
  </w:abstractNum>
  <w:abstractNum w:abstractNumId="11" w15:restartNumberingAfterBreak="0">
    <w:nsid w:val="698EF4E3"/>
    <w:multiLevelType w:val="hybridMultilevel"/>
    <w:tmpl w:val="A89C07FA"/>
    <w:lvl w:ilvl="0" w:tplc="703ABB18">
      <w:start w:val="1"/>
      <w:numFmt w:val="decimal"/>
      <w:lvlText w:val="%1."/>
      <w:lvlJc w:val="left"/>
      <w:pPr>
        <w:ind w:left="877" w:hanging="360"/>
        <w:jc w:val="left"/>
      </w:pPr>
      <w:rPr>
        <w:rFonts w:ascii="Times New Roman" w:eastAsia="Times New Roman" w:hAnsi="Times New Roman" w:cs="Times New Roman" w:hint="default"/>
        <w:b w:val="0"/>
        <w:bCs w:val="0"/>
        <w:i w:val="0"/>
        <w:iCs w:val="0"/>
        <w:w w:val="100"/>
        <w:sz w:val="24"/>
        <w:szCs w:val="24"/>
        <w:lang w:val="en-US" w:eastAsia="en-US" w:bidi="ar-SA"/>
      </w:rPr>
    </w:lvl>
    <w:lvl w:ilvl="1" w:tplc="0EDECD36">
      <w:numFmt w:val="bullet"/>
      <w:lvlText w:val="•"/>
      <w:lvlJc w:val="left"/>
      <w:pPr>
        <w:ind w:left="1751" w:hanging="360"/>
      </w:pPr>
      <w:rPr>
        <w:rFonts w:hint="default"/>
        <w:lang w:val="en-US" w:eastAsia="en-US" w:bidi="ar-SA"/>
      </w:rPr>
    </w:lvl>
    <w:lvl w:ilvl="2" w:tplc="15884AB4">
      <w:numFmt w:val="bullet"/>
      <w:lvlText w:val="•"/>
      <w:lvlJc w:val="left"/>
      <w:pPr>
        <w:ind w:left="2625" w:hanging="360"/>
      </w:pPr>
      <w:rPr>
        <w:rFonts w:hint="default"/>
        <w:lang w:val="en-US" w:eastAsia="en-US" w:bidi="ar-SA"/>
      </w:rPr>
    </w:lvl>
    <w:lvl w:ilvl="3" w:tplc="2D5213DC">
      <w:numFmt w:val="bullet"/>
      <w:lvlText w:val="•"/>
      <w:lvlJc w:val="left"/>
      <w:pPr>
        <w:ind w:left="3499" w:hanging="360"/>
      </w:pPr>
      <w:rPr>
        <w:rFonts w:hint="default"/>
        <w:lang w:val="en-US" w:eastAsia="en-US" w:bidi="ar-SA"/>
      </w:rPr>
    </w:lvl>
    <w:lvl w:ilvl="4" w:tplc="64E08540">
      <w:numFmt w:val="bullet"/>
      <w:lvlText w:val="•"/>
      <w:lvlJc w:val="left"/>
      <w:pPr>
        <w:ind w:left="4373" w:hanging="360"/>
      </w:pPr>
      <w:rPr>
        <w:rFonts w:hint="default"/>
        <w:lang w:val="en-US" w:eastAsia="en-US" w:bidi="ar-SA"/>
      </w:rPr>
    </w:lvl>
    <w:lvl w:ilvl="5" w:tplc="84C87D82">
      <w:numFmt w:val="bullet"/>
      <w:lvlText w:val="•"/>
      <w:lvlJc w:val="left"/>
      <w:pPr>
        <w:ind w:left="5247" w:hanging="360"/>
      </w:pPr>
      <w:rPr>
        <w:rFonts w:hint="default"/>
        <w:lang w:val="en-US" w:eastAsia="en-US" w:bidi="ar-SA"/>
      </w:rPr>
    </w:lvl>
    <w:lvl w:ilvl="6" w:tplc="7DCED16E">
      <w:numFmt w:val="bullet"/>
      <w:lvlText w:val="•"/>
      <w:lvlJc w:val="left"/>
      <w:pPr>
        <w:ind w:left="6121" w:hanging="360"/>
      </w:pPr>
      <w:rPr>
        <w:rFonts w:hint="default"/>
        <w:lang w:val="en-US" w:eastAsia="en-US" w:bidi="ar-SA"/>
      </w:rPr>
    </w:lvl>
    <w:lvl w:ilvl="7" w:tplc="1C961276">
      <w:numFmt w:val="bullet"/>
      <w:lvlText w:val="•"/>
      <w:lvlJc w:val="left"/>
      <w:pPr>
        <w:ind w:left="6995" w:hanging="360"/>
      </w:pPr>
      <w:rPr>
        <w:rFonts w:hint="default"/>
        <w:lang w:val="en-US" w:eastAsia="en-US" w:bidi="ar-SA"/>
      </w:rPr>
    </w:lvl>
    <w:lvl w:ilvl="8" w:tplc="9BCA29C0">
      <w:numFmt w:val="bullet"/>
      <w:lvlText w:val="•"/>
      <w:lvlJc w:val="left"/>
      <w:pPr>
        <w:ind w:left="7869" w:hanging="360"/>
      </w:pPr>
      <w:rPr>
        <w:rFonts w:hint="default"/>
        <w:lang w:val="en-US" w:eastAsia="en-US" w:bidi="ar-SA"/>
      </w:rPr>
    </w:lvl>
  </w:abstractNum>
  <w:abstractNum w:abstractNumId="12" w15:restartNumberingAfterBreak="0">
    <w:nsid w:val="6B0F67B9"/>
    <w:multiLevelType w:val="multilevel"/>
    <w:tmpl w:val="C01810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0997B28"/>
    <w:multiLevelType w:val="hybridMultilevel"/>
    <w:tmpl w:val="19BCC180"/>
    <w:lvl w:ilvl="0" w:tplc="0409000F">
      <w:start w:val="1"/>
      <w:numFmt w:val="decimal"/>
      <w:lvlText w:val="%1."/>
      <w:lvlJc w:val="left"/>
      <w:pPr>
        <w:ind w:left="498" w:hanging="339"/>
        <w:jc w:val="left"/>
      </w:pPr>
      <w:rPr>
        <w:rFonts w:hint="default"/>
        <w:b w:val="0"/>
        <w:bCs w:val="0"/>
        <w:i w:val="0"/>
        <w:iCs w:val="0"/>
        <w:w w:val="99"/>
        <w:sz w:val="24"/>
        <w:szCs w:val="24"/>
        <w:lang w:val="en-US" w:eastAsia="en-US" w:bidi="ar-SA"/>
      </w:rPr>
    </w:lvl>
    <w:lvl w:ilvl="1" w:tplc="ABCC64B0">
      <w:start w:val="1"/>
      <w:numFmt w:val="decimal"/>
      <w:lvlText w:val="%2."/>
      <w:lvlJc w:val="left"/>
      <w:pPr>
        <w:ind w:left="880" w:hanging="360"/>
        <w:jc w:val="left"/>
      </w:pPr>
      <w:rPr>
        <w:rFonts w:ascii="Times New Roman" w:eastAsia="Times New Roman" w:hAnsi="Times New Roman" w:cs="Times New Roman" w:hint="default"/>
        <w:b w:val="0"/>
        <w:bCs w:val="0"/>
        <w:i w:val="0"/>
        <w:iCs w:val="0"/>
        <w:w w:val="100"/>
        <w:sz w:val="24"/>
        <w:szCs w:val="24"/>
        <w:lang w:val="en-US" w:eastAsia="en-US" w:bidi="ar-SA"/>
      </w:rPr>
    </w:lvl>
    <w:lvl w:ilvl="2" w:tplc="17B49DA8">
      <w:numFmt w:val="bullet"/>
      <w:lvlText w:val="•"/>
      <w:lvlJc w:val="left"/>
      <w:pPr>
        <w:ind w:left="1851" w:hanging="360"/>
      </w:pPr>
      <w:rPr>
        <w:rFonts w:hint="default"/>
        <w:lang w:val="en-US" w:eastAsia="en-US" w:bidi="ar-SA"/>
      </w:rPr>
    </w:lvl>
    <w:lvl w:ilvl="3" w:tplc="A4D4E330">
      <w:numFmt w:val="bullet"/>
      <w:lvlText w:val="•"/>
      <w:lvlJc w:val="left"/>
      <w:pPr>
        <w:ind w:left="2822" w:hanging="360"/>
      </w:pPr>
      <w:rPr>
        <w:rFonts w:hint="default"/>
        <w:lang w:val="en-US" w:eastAsia="en-US" w:bidi="ar-SA"/>
      </w:rPr>
    </w:lvl>
    <w:lvl w:ilvl="4" w:tplc="2564ECF2">
      <w:numFmt w:val="bullet"/>
      <w:lvlText w:val="•"/>
      <w:lvlJc w:val="left"/>
      <w:pPr>
        <w:ind w:left="3793" w:hanging="360"/>
      </w:pPr>
      <w:rPr>
        <w:rFonts w:hint="default"/>
        <w:lang w:val="en-US" w:eastAsia="en-US" w:bidi="ar-SA"/>
      </w:rPr>
    </w:lvl>
    <w:lvl w:ilvl="5" w:tplc="A202D514">
      <w:numFmt w:val="bullet"/>
      <w:lvlText w:val="•"/>
      <w:lvlJc w:val="left"/>
      <w:pPr>
        <w:ind w:left="4764" w:hanging="360"/>
      </w:pPr>
      <w:rPr>
        <w:rFonts w:hint="default"/>
        <w:lang w:val="en-US" w:eastAsia="en-US" w:bidi="ar-SA"/>
      </w:rPr>
    </w:lvl>
    <w:lvl w:ilvl="6" w:tplc="EAB6C6C0">
      <w:numFmt w:val="bullet"/>
      <w:lvlText w:val="•"/>
      <w:lvlJc w:val="left"/>
      <w:pPr>
        <w:ind w:left="5735" w:hanging="360"/>
      </w:pPr>
      <w:rPr>
        <w:rFonts w:hint="default"/>
        <w:lang w:val="en-US" w:eastAsia="en-US" w:bidi="ar-SA"/>
      </w:rPr>
    </w:lvl>
    <w:lvl w:ilvl="7" w:tplc="5DBEE0E0">
      <w:numFmt w:val="bullet"/>
      <w:lvlText w:val="•"/>
      <w:lvlJc w:val="left"/>
      <w:pPr>
        <w:ind w:left="6706" w:hanging="360"/>
      </w:pPr>
      <w:rPr>
        <w:rFonts w:hint="default"/>
        <w:lang w:val="en-US" w:eastAsia="en-US" w:bidi="ar-SA"/>
      </w:rPr>
    </w:lvl>
    <w:lvl w:ilvl="8" w:tplc="B4C68C26">
      <w:numFmt w:val="bullet"/>
      <w:lvlText w:val="•"/>
      <w:lvlJc w:val="left"/>
      <w:pPr>
        <w:ind w:left="7677" w:hanging="360"/>
      </w:pPr>
      <w:rPr>
        <w:rFonts w:hint="default"/>
        <w:lang w:val="en-US" w:eastAsia="en-US" w:bidi="ar-SA"/>
      </w:rPr>
    </w:lvl>
  </w:abstractNum>
  <w:num w:numId="1" w16cid:durableId="1891112590">
    <w:abstractNumId w:val="7"/>
  </w:num>
  <w:num w:numId="2" w16cid:durableId="1569147466">
    <w:abstractNumId w:val="0"/>
  </w:num>
  <w:num w:numId="3" w16cid:durableId="419452365">
    <w:abstractNumId w:val="5"/>
  </w:num>
  <w:num w:numId="4" w16cid:durableId="597299984">
    <w:abstractNumId w:val="9"/>
  </w:num>
  <w:num w:numId="5" w16cid:durableId="1420523766">
    <w:abstractNumId w:val="11"/>
  </w:num>
  <w:num w:numId="6" w16cid:durableId="2112432728">
    <w:abstractNumId w:val="2"/>
  </w:num>
  <w:num w:numId="7" w16cid:durableId="1761170551">
    <w:abstractNumId w:val="1"/>
  </w:num>
  <w:num w:numId="8" w16cid:durableId="1558056085">
    <w:abstractNumId w:val="10"/>
  </w:num>
  <w:num w:numId="9" w16cid:durableId="2076782535">
    <w:abstractNumId w:val="13"/>
  </w:num>
  <w:num w:numId="10" w16cid:durableId="1179352406">
    <w:abstractNumId w:val="12"/>
  </w:num>
  <w:num w:numId="11" w16cid:durableId="1812936948">
    <w:abstractNumId w:val="3"/>
  </w:num>
  <w:num w:numId="12" w16cid:durableId="38557702">
    <w:abstractNumId w:val="8"/>
  </w:num>
  <w:num w:numId="13" w16cid:durableId="2141610724">
    <w:abstractNumId w:val="4"/>
  </w:num>
  <w:num w:numId="14" w16cid:durableId="25470545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50778A1"/>
    <w:rsid w:val="000159B7"/>
    <w:rsid w:val="000236A6"/>
    <w:rsid w:val="000414A6"/>
    <w:rsid w:val="00055BE2"/>
    <w:rsid w:val="000A3E73"/>
    <w:rsid w:val="00112295"/>
    <w:rsid w:val="001220AD"/>
    <w:rsid w:val="00150680"/>
    <w:rsid w:val="0015400B"/>
    <w:rsid w:val="00155B45"/>
    <w:rsid w:val="001709A4"/>
    <w:rsid w:val="001D6723"/>
    <w:rsid w:val="001E03FF"/>
    <w:rsid w:val="00204790"/>
    <w:rsid w:val="00223E28"/>
    <w:rsid w:val="00275EA0"/>
    <w:rsid w:val="0027795E"/>
    <w:rsid w:val="002A2B02"/>
    <w:rsid w:val="002D0112"/>
    <w:rsid w:val="002F7344"/>
    <w:rsid w:val="00375C06"/>
    <w:rsid w:val="00390ABF"/>
    <w:rsid w:val="003B1586"/>
    <w:rsid w:val="003C419C"/>
    <w:rsid w:val="003E442E"/>
    <w:rsid w:val="00422818"/>
    <w:rsid w:val="004D0DB5"/>
    <w:rsid w:val="00556A76"/>
    <w:rsid w:val="00584605"/>
    <w:rsid w:val="0063266F"/>
    <w:rsid w:val="006448CC"/>
    <w:rsid w:val="00664369"/>
    <w:rsid w:val="006E0CE3"/>
    <w:rsid w:val="007453FA"/>
    <w:rsid w:val="00762C91"/>
    <w:rsid w:val="00832A2C"/>
    <w:rsid w:val="00833C5E"/>
    <w:rsid w:val="00845802"/>
    <w:rsid w:val="008527E0"/>
    <w:rsid w:val="00873C2D"/>
    <w:rsid w:val="00931912"/>
    <w:rsid w:val="00936BA4"/>
    <w:rsid w:val="00945597"/>
    <w:rsid w:val="0097013F"/>
    <w:rsid w:val="00985A8F"/>
    <w:rsid w:val="009A77CF"/>
    <w:rsid w:val="009E2DB7"/>
    <w:rsid w:val="00A33529"/>
    <w:rsid w:val="00A8450C"/>
    <w:rsid w:val="00AA4D49"/>
    <w:rsid w:val="00AE7E81"/>
    <w:rsid w:val="00B653CF"/>
    <w:rsid w:val="00B74EC8"/>
    <w:rsid w:val="00C03EBA"/>
    <w:rsid w:val="00C33CB9"/>
    <w:rsid w:val="00C54EC4"/>
    <w:rsid w:val="00C6042C"/>
    <w:rsid w:val="00D53FEC"/>
    <w:rsid w:val="00D97670"/>
    <w:rsid w:val="00DD77AE"/>
    <w:rsid w:val="00E47455"/>
    <w:rsid w:val="00E668F2"/>
    <w:rsid w:val="00EE5027"/>
    <w:rsid w:val="00F40B08"/>
    <w:rsid w:val="00F4330B"/>
    <w:rsid w:val="00F60568"/>
    <w:rsid w:val="00F7259A"/>
    <w:rsid w:val="00F84D4E"/>
    <w:rsid w:val="00FC2E7C"/>
    <w:rsid w:val="050778A1"/>
    <w:rsid w:val="66F962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016644"/>
  <w15:docId w15:val="{874F8BD0-24C0-438A-990C-A117761F5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60"/>
      <w:outlineLvl w:val="0"/>
    </w:pPr>
    <w:rPr>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80"/>
    </w:pPr>
    <w:rPr>
      <w:sz w:val="24"/>
      <w:szCs w:val="24"/>
    </w:rPr>
  </w:style>
  <w:style w:type="paragraph" w:styleId="ListParagraph">
    <w:name w:val="List Paragraph"/>
    <w:basedOn w:val="Normal"/>
    <w:uiPriority w:val="1"/>
    <w:qFormat/>
    <w:pPr>
      <w:ind w:left="880" w:hanging="361"/>
    </w:pPr>
  </w:style>
  <w:style w:type="paragraph" w:customStyle="1" w:styleId="TableParagraph">
    <w:name w:val="Table Paragraph"/>
    <w:basedOn w:val="Normal"/>
    <w:uiPriority w:val="1"/>
    <w:qFormat/>
    <w:pPr>
      <w:spacing w:line="256" w:lineRule="exact"/>
    </w:pPr>
  </w:style>
  <w:style w:type="paragraph" w:styleId="Revision">
    <w:name w:val="Revision"/>
    <w:hidden/>
    <w:uiPriority w:val="99"/>
    <w:semiHidden/>
    <w:rsid w:val="001220AD"/>
    <w:pPr>
      <w:widowControl/>
      <w:autoSpaceDE/>
      <w:autoSpaceDN/>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931912"/>
    <w:rPr>
      <w:sz w:val="16"/>
      <w:szCs w:val="16"/>
    </w:rPr>
  </w:style>
  <w:style w:type="paragraph" w:styleId="CommentText">
    <w:name w:val="annotation text"/>
    <w:basedOn w:val="Normal"/>
    <w:link w:val="CommentTextChar"/>
    <w:uiPriority w:val="99"/>
    <w:semiHidden/>
    <w:unhideWhenUsed/>
    <w:rsid w:val="00931912"/>
    <w:rPr>
      <w:sz w:val="20"/>
      <w:szCs w:val="20"/>
    </w:rPr>
  </w:style>
  <w:style w:type="character" w:customStyle="1" w:styleId="CommentTextChar">
    <w:name w:val="Comment Text Char"/>
    <w:basedOn w:val="DefaultParagraphFont"/>
    <w:link w:val="CommentText"/>
    <w:uiPriority w:val="99"/>
    <w:semiHidden/>
    <w:rsid w:val="0093191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31912"/>
    <w:rPr>
      <w:b/>
      <w:bCs/>
    </w:rPr>
  </w:style>
  <w:style w:type="character" w:customStyle="1" w:styleId="CommentSubjectChar">
    <w:name w:val="Comment Subject Char"/>
    <w:basedOn w:val="CommentTextChar"/>
    <w:link w:val="CommentSubject"/>
    <w:uiPriority w:val="99"/>
    <w:semiHidden/>
    <w:rsid w:val="00931912"/>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375C06"/>
    <w:pPr>
      <w:widowControl/>
      <w:autoSpaceDE/>
      <w:autoSpaceDN/>
      <w:spacing w:before="100" w:beforeAutospacing="1" w:after="100" w:afterAutospacing="1"/>
    </w:pPr>
    <w:rPr>
      <w:sz w:val="24"/>
      <w:szCs w:val="24"/>
    </w:rPr>
  </w:style>
  <w:style w:type="character" w:styleId="Strong">
    <w:name w:val="Strong"/>
    <w:basedOn w:val="DefaultParagraphFont"/>
    <w:uiPriority w:val="22"/>
    <w:qFormat/>
    <w:rsid w:val="00375C06"/>
    <w:rPr>
      <w:b/>
      <w:bCs/>
    </w:rPr>
  </w:style>
  <w:style w:type="character" w:styleId="Hyperlink">
    <w:name w:val="Hyperlink"/>
    <w:basedOn w:val="DefaultParagraphFont"/>
    <w:uiPriority w:val="99"/>
    <w:semiHidden/>
    <w:unhideWhenUsed/>
    <w:rsid w:val="00375C06"/>
    <w:rPr>
      <w:color w:val="0000FF"/>
      <w:u w:val="single"/>
    </w:rPr>
  </w:style>
  <w:style w:type="character" w:customStyle="1" w:styleId="auto-style2">
    <w:name w:val="auto-style2"/>
    <w:basedOn w:val="DefaultParagraphFont"/>
    <w:rsid w:val="00375C06"/>
  </w:style>
  <w:style w:type="paragraph" w:styleId="Header">
    <w:name w:val="header"/>
    <w:basedOn w:val="Normal"/>
    <w:link w:val="HeaderChar"/>
    <w:uiPriority w:val="99"/>
    <w:unhideWhenUsed/>
    <w:rsid w:val="002D0112"/>
    <w:pPr>
      <w:tabs>
        <w:tab w:val="center" w:pos="4680"/>
        <w:tab w:val="right" w:pos="9360"/>
      </w:tabs>
    </w:pPr>
  </w:style>
  <w:style w:type="character" w:customStyle="1" w:styleId="HeaderChar">
    <w:name w:val="Header Char"/>
    <w:basedOn w:val="DefaultParagraphFont"/>
    <w:link w:val="Header"/>
    <w:uiPriority w:val="99"/>
    <w:rsid w:val="002D0112"/>
    <w:rPr>
      <w:rFonts w:ascii="Times New Roman" w:eastAsia="Times New Roman" w:hAnsi="Times New Roman" w:cs="Times New Roman"/>
    </w:rPr>
  </w:style>
  <w:style w:type="paragraph" w:styleId="Footer">
    <w:name w:val="footer"/>
    <w:basedOn w:val="Normal"/>
    <w:link w:val="FooterChar"/>
    <w:uiPriority w:val="99"/>
    <w:unhideWhenUsed/>
    <w:rsid w:val="002D0112"/>
    <w:pPr>
      <w:tabs>
        <w:tab w:val="center" w:pos="4680"/>
        <w:tab w:val="right" w:pos="9360"/>
      </w:tabs>
    </w:pPr>
  </w:style>
  <w:style w:type="character" w:customStyle="1" w:styleId="FooterChar">
    <w:name w:val="Footer Char"/>
    <w:basedOn w:val="DefaultParagraphFont"/>
    <w:link w:val="Footer"/>
    <w:uiPriority w:val="99"/>
    <w:rsid w:val="002D0112"/>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923436">
      <w:bodyDiv w:val="1"/>
      <w:marLeft w:val="0"/>
      <w:marRight w:val="0"/>
      <w:marTop w:val="0"/>
      <w:marBottom w:val="0"/>
      <w:divBdr>
        <w:top w:val="none" w:sz="0" w:space="0" w:color="auto"/>
        <w:left w:val="none" w:sz="0" w:space="0" w:color="auto"/>
        <w:bottom w:val="none" w:sz="0" w:space="0" w:color="auto"/>
        <w:right w:val="none" w:sz="0" w:space="0" w:color="auto"/>
      </w:divBdr>
    </w:div>
    <w:div w:id="695236895">
      <w:bodyDiv w:val="1"/>
      <w:marLeft w:val="0"/>
      <w:marRight w:val="0"/>
      <w:marTop w:val="0"/>
      <w:marBottom w:val="0"/>
      <w:divBdr>
        <w:top w:val="none" w:sz="0" w:space="0" w:color="auto"/>
        <w:left w:val="none" w:sz="0" w:space="0" w:color="auto"/>
        <w:bottom w:val="none" w:sz="0" w:space="0" w:color="auto"/>
        <w:right w:val="none" w:sz="0" w:space="0" w:color="auto"/>
      </w:divBdr>
    </w:div>
    <w:div w:id="7614887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openonlinecourses.com/causalanalysis/LASSO.html" TargetMode="External"/><Relationship Id="rId18" Type="http://schemas.openxmlformats.org/officeDocument/2006/relationships/hyperlink" Target="http://openonlinecourses.com/causalanalysis/CovidSymptoms.html"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openonlinecourses.com/causalanalysis/Do%20Operation.html" TargetMode="External"/><Relationship Id="rId17" Type="http://schemas.openxmlformats.org/officeDocument/2006/relationships/hyperlink" Target="http://openonlinecourses.com/causalanalysis/DiabetesPart2.html" TargetMode="External"/><Relationship Id="rId2" Type="http://schemas.openxmlformats.org/officeDocument/2006/relationships/customXml" Target="../customXml/item2.xml"/><Relationship Id="rId16" Type="http://schemas.openxmlformats.org/officeDocument/2006/relationships/hyperlink" Target="http://openonlinecourses.com/causalanalysis/AllofUsProject.htm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openonlinecourses.com/causalanalysis/Markov%20Blanket.html" TargetMode="External"/><Relationship Id="rId5" Type="http://schemas.openxmlformats.org/officeDocument/2006/relationships/styles" Target="styles.xml"/><Relationship Id="rId15" Type="http://schemas.openxmlformats.org/officeDocument/2006/relationships/hyperlink" Target="http://openonlinecourses.com/causalanalysis/CausalNetworksLASSORegression.html" TargetMode="External"/><Relationship Id="rId10" Type="http://schemas.openxmlformats.org/officeDocument/2006/relationships/hyperlink" Target="http://openonlinecourses.com/causalanalysis/CausalNetworks.html"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openonlinecourses.com/causalanalysis/TemporalAnalysi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7523ab5-7e14-4aa4-a473-8701bfbce41a" xsi:nil="true"/>
    <lcf76f155ced4ddcb4097134ff3c332f xmlns="19d8f3e6-0669-47c2-9c21-60e9d43fbc81">
      <Terms xmlns="http://schemas.microsoft.com/office/infopath/2007/PartnerControls"/>
    </lcf76f155ced4ddcb4097134ff3c332f>
    <SharedWithUsers xmlns="77523ab5-7e14-4aa4-a473-8701bfbce41a">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4E7215EE96A9544BD6EE4AE0040063D" ma:contentTypeVersion="15" ma:contentTypeDescription="Create a new document." ma:contentTypeScope="" ma:versionID="a0207676473d556305b15b5e0563d2b8">
  <xsd:schema xmlns:xsd="http://www.w3.org/2001/XMLSchema" xmlns:xs="http://www.w3.org/2001/XMLSchema" xmlns:p="http://schemas.microsoft.com/office/2006/metadata/properties" xmlns:ns2="19d8f3e6-0669-47c2-9c21-60e9d43fbc81" xmlns:ns3="77523ab5-7e14-4aa4-a473-8701bfbce41a" targetNamespace="http://schemas.microsoft.com/office/2006/metadata/properties" ma:root="true" ma:fieldsID="05c1a63031303631ab6bbe05b07eb34b" ns2:_="" ns3:_="">
    <xsd:import namespace="19d8f3e6-0669-47c2-9c21-60e9d43fbc81"/>
    <xsd:import namespace="77523ab5-7e14-4aa4-a473-8701bfbce41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d8f3e6-0669-47c2-9c21-60e9d43fbc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6c1bbba-1a2d-496b-84ee-32d91506626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7523ab5-7e14-4aa4-a473-8701bfbce41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5ea4306-c54f-4cb8-9eaa-3947b82b9fde}" ma:internalName="TaxCatchAll" ma:showField="CatchAllData" ma:web="77523ab5-7e14-4aa4-a473-8701bfbce41a">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6B7384-A2D1-4205-8289-72603BD580FE}">
  <ds:schemaRefs>
    <ds:schemaRef ds:uri="http://schemas.microsoft.com/sharepoint/v3/contenttype/forms"/>
  </ds:schemaRefs>
</ds:datastoreItem>
</file>

<file path=customXml/itemProps2.xml><?xml version="1.0" encoding="utf-8"?>
<ds:datastoreItem xmlns:ds="http://schemas.openxmlformats.org/officeDocument/2006/customXml" ds:itemID="{540554B1-03D6-4357-A60E-D9088A039138}">
  <ds:schemaRefs>
    <ds:schemaRef ds:uri="http://schemas.microsoft.com/office/2006/metadata/properties"/>
    <ds:schemaRef ds:uri="http://schemas.microsoft.com/office/infopath/2007/PartnerControls"/>
    <ds:schemaRef ds:uri="77523ab5-7e14-4aa4-a473-8701bfbce41a"/>
    <ds:schemaRef ds:uri="19d8f3e6-0669-47c2-9c21-60e9d43fbc81"/>
  </ds:schemaRefs>
</ds:datastoreItem>
</file>

<file path=customXml/itemProps3.xml><?xml version="1.0" encoding="utf-8"?>
<ds:datastoreItem xmlns:ds="http://schemas.openxmlformats.org/officeDocument/2006/customXml" ds:itemID="{88E28EEC-0FCB-4502-8862-E0D78C0E98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d8f3e6-0669-47c2-9c21-60e9d43fbc81"/>
    <ds:schemaRef ds:uri="77523ab5-7e14-4aa4-a473-8701bfbce4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1306</Words>
  <Characters>7448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Farrokh Alemi</dc:creator>
  <cp:lastModifiedBy>Farrokh Alemi</cp:lastModifiedBy>
  <cp:revision>2</cp:revision>
  <dcterms:created xsi:type="dcterms:W3CDTF">2026-10-05T17:20:00Z</dcterms:created>
  <dcterms:modified xsi:type="dcterms:W3CDTF">2026-10-05T17:20:00Z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2021-08-27T00:00:00Z</vt:filetime>
  </property>
  <property fmtid="{D5CDD505-2E9C-101B-9397-08002B2CF9AE}" pid="3" name="Creator">
    <vt:lpwstr>Microsoft® Word 2019</vt:lpwstr>
  </property>
  <property fmtid="{D5CDD505-2E9C-101B-9397-08002B2CF9AE}" pid="4" name="LastSaved">
    <vt:filetime>2022-02-11T00:00:00Z</vt:filetime>
  </property>
  <property fmtid="{D5CDD505-2E9C-101B-9397-08002B2CF9AE}" pid="5" name="ContentTypeId">
    <vt:lpwstr>0x01010064E7215EE96A9544BD6EE4AE0040063D</vt:lpwstr>
  </property>
  <property fmtid="{D5CDD505-2E9C-101B-9397-08002B2CF9AE}" pid="6" name="Order">
    <vt:r8>198600</vt:r8>
  </property>
  <property fmtid="{D5CDD505-2E9C-101B-9397-08002B2CF9AE}" pid="7" name="xd_Signature">
    <vt:bool>false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MediaServiceImageTags">
    <vt:lpwstr/>
  </property>
</Properties>
</file>