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F75C8" w14:textId="1D7C7A81" w:rsidR="0054730F" w:rsidRPr="0054730F" w:rsidRDefault="0054730F" w:rsidP="00245C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highlight w:val="white"/>
        </w:rPr>
      </w:pPr>
      <w:r w:rsidRPr="0054730F">
        <w:rPr>
          <w:rFonts w:cstheme="minorHAnsi"/>
          <w:b/>
          <w:bCs/>
          <w:color w:val="000000" w:themeColor="text1"/>
          <w:highlight w:val="white"/>
        </w:rPr>
        <w:t>UJWALA POLEPEDDI</w:t>
      </w:r>
    </w:p>
    <w:p w14:paraId="4B7477A3" w14:textId="141167DF" w:rsidR="0054730F" w:rsidRPr="0054730F" w:rsidRDefault="0054730F" w:rsidP="00245C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highlight w:val="white"/>
        </w:rPr>
      </w:pPr>
      <w:r w:rsidRPr="0054730F">
        <w:rPr>
          <w:rFonts w:cstheme="minorHAnsi"/>
          <w:b/>
          <w:bCs/>
          <w:color w:val="000000" w:themeColor="text1"/>
          <w:highlight w:val="white"/>
        </w:rPr>
        <w:t>TEACH ONE- STRATIFIED COVARIATE BALANCING</w:t>
      </w:r>
    </w:p>
    <w:p w14:paraId="7ACA89B5" w14:textId="4D0811F3" w:rsidR="0054730F" w:rsidRPr="0054730F" w:rsidRDefault="0054730F" w:rsidP="00245C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highlight w:val="white"/>
        </w:rPr>
      </w:pPr>
      <w:r w:rsidRPr="0054730F">
        <w:rPr>
          <w:rFonts w:cstheme="minorHAnsi"/>
          <w:b/>
          <w:bCs/>
          <w:color w:val="000000" w:themeColor="text1"/>
          <w:highlight w:val="white"/>
        </w:rPr>
        <w:t>QUESTION 2:</w:t>
      </w:r>
    </w:p>
    <w:p w14:paraId="421B2531" w14:textId="77777777" w:rsidR="0054730F" w:rsidRDefault="0054730F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71AF3CCD" w14:textId="77777777" w:rsidR="0054730F" w:rsidRPr="0054730F" w:rsidRDefault="0054730F" w:rsidP="0054730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4730F">
        <w:rPr>
          <w:rFonts w:ascii="Arial" w:eastAsia="Times New Roman" w:hAnsi="Arial" w:cs="Arial"/>
          <w:color w:val="000000"/>
          <w:sz w:val="18"/>
          <w:szCs w:val="18"/>
        </w:rPr>
        <w:t xml:space="preserve">The following data provide the survival among stomach cancer patients.  The data provides 35 common comorbidities for patients who have or </w:t>
      </w:r>
      <w:proofErr w:type="gramStart"/>
      <w:r w:rsidRPr="0054730F">
        <w:rPr>
          <w:rFonts w:ascii="Arial" w:eastAsia="Times New Roman" w:hAnsi="Arial" w:cs="Arial"/>
          <w:color w:val="000000"/>
          <w:sz w:val="18"/>
          <w:szCs w:val="18"/>
        </w:rPr>
        <w:t>don't</w:t>
      </w:r>
      <w:proofErr w:type="gramEnd"/>
      <w:r w:rsidRPr="0054730F">
        <w:rPr>
          <w:rFonts w:ascii="Arial" w:eastAsia="Times New Roman" w:hAnsi="Arial" w:cs="Arial"/>
          <w:color w:val="000000"/>
          <w:sz w:val="18"/>
          <w:szCs w:val="18"/>
        </w:rPr>
        <w:t xml:space="preserve"> have stomach cancer.</w:t>
      </w:r>
    </w:p>
    <w:p w14:paraId="6ABC74B7" w14:textId="77777777" w:rsidR="0054730F" w:rsidRPr="0054730F" w:rsidRDefault="0054730F" w:rsidP="0054730F">
      <w:pPr>
        <w:numPr>
          <w:ilvl w:val="0"/>
          <w:numId w:val="1"/>
        </w:numPr>
        <w:spacing w:before="4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4730F">
        <w:rPr>
          <w:rFonts w:ascii="Arial" w:eastAsia="Times New Roman" w:hAnsi="Arial" w:cs="Arial"/>
          <w:color w:val="000000"/>
          <w:sz w:val="18"/>
          <w:szCs w:val="18"/>
        </w:rPr>
        <w:t>Using SQL, group the diagnoses into commonly occurring strata. </w:t>
      </w:r>
    </w:p>
    <w:p w14:paraId="5AD66E37" w14:textId="77777777" w:rsidR="0054730F" w:rsidRPr="0054730F" w:rsidRDefault="0054730F" w:rsidP="0054730F">
      <w:pPr>
        <w:numPr>
          <w:ilvl w:val="0"/>
          <w:numId w:val="1"/>
        </w:numPr>
        <w:spacing w:before="4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4730F">
        <w:rPr>
          <w:rFonts w:ascii="Arial" w:eastAsia="Times New Roman" w:hAnsi="Arial" w:cs="Arial"/>
          <w:color w:val="000000"/>
          <w:sz w:val="18"/>
          <w:szCs w:val="18"/>
        </w:rPr>
        <w:t xml:space="preserve">Within each </w:t>
      </w:r>
      <w:proofErr w:type="gramStart"/>
      <w:r w:rsidRPr="0054730F">
        <w:rPr>
          <w:rFonts w:ascii="Arial" w:eastAsia="Times New Roman" w:hAnsi="Arial" w:cs="Arial"/>
          <w:color w:val="000000"/>
          <w:sz w:val="18"/>
          <w:szCs w:val="18"/>
        </w:rPr>
        <w:t>strata</w:t>
      </w:r>
      <w:proofErr w:type="gramEnd"/>
      <w:r w:rsidRPr="0054730F">
        <w:rPr>
          <w:rFonts w:ascii="Arial" w:eastAsia="Times New Roman" w:hAnsi="Arial" w:cs="Arial"/>
          <w:color w:val="000000"/>
          <w:sz w:val="18"/>
          <w:szCs w:val="18"/>
        </w:rPr>
        <w:t>, calculate the odds of mortality from cancer.  </w:t>
      </w:r>
    </w:p>
    <w:p w14:paraId="6F4F16BC" w14:textId="77777777" w:rsidR="0054730F" w:rsidRPr="0054730F" w:rsidRDefault="0054730F" w:rsidP="0054730F">
      <w:pPr>
        <w:numPr>
          <w:ilvl w:val="0"/>
          <w:numId w:val="1"/>
        </w:numPr>
        <w:spacing w:before="4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4730F">
        <w:rPr>
          <w:rFonts w:ascii="Arial" w:eastAsia="Times New Roman" w:hAnsi="Arial" w:cs="Arial"/>
          <w:color w:val="000000"/>
          <w:sz w:val="18"/>
          <w:szCs w:val="18"/>
        </w:rPr>
        <w:t>Calculate the common odds ratio across strata. </w:t>
      </w:r>
    </w:p>
    <w:p w14:paraId="48281392" w14:textId="77777777" w:rsidR="0054730F" w:rsidRPr="0054730F" w:rsidRDefault="0054730F" w:rsidP="0054730F">
      <w:pPr>
        <w:numPr>
          <w:ilvl w:val="0"/>
          <w:numId w:val="1"/>
        </w:numPr>
        <w:spacing w:before="45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4730F">
        <w:rPr>
          <w:rFonts w:ascii="Arial" w:eastAsia="Times New Roman" w:hAnsi="Arial" w:cs="Arial"/>
          <w:color w:val="000000"/>
          <w:sz w:val="18"/>
          <w:szCs w:val="18"/>
        </w:rPr>
        <w:t>Conduct sensitivity analysis for the calculated common odds ratio.  Sensitivity analysis is the process of changing one variable and re-examining the conclusions. Drop one of the 35 comorbidities from the analysis and repeat the entire analysis and check that 65% of cases are matched to controls. The percent of cases that are matched is called overlap.  It is defined as:</w:t>
      </w:r>
      <w:r w:rsidRPr="0054730F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54730F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54730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A16B8B5" wp14:editId="24B89BF2">
            <wp:extent cx="3228975" cy="352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730F">
        <w:rPr>
          <w:rFonts w:ascii="Arial" w:eastAsia="Times New Roman" w:hAnsi="Arial" w:cs="Arial"/>
          <w:color w:val="000000"/>
          <w:sz w:val="18"/>
          <w:szCs w:val="18"/>
        </w:rPr>
        <w:br/>
      </w:r>
      <w:r w:rsidRPr="0054730F">
        <w:rPr>
          <w:rFonts w:ascii="Arial" w:eastAsia="Times New Roman" w:hAnsi="Arial" w:cs="Arial"/>
          <w:color w:val="000000"/>
          <w:sz w:val="18"/>
          <w:szCs w:val="18"/>
        </w:rPr>
        <w:br/>
        <w:t>In most problems, one wants to maximize the overlap to be around at least 80%, so that findings can be generalized to the original cases. </w:t>
      </w:r>
    </w:p>
    <w:p w14:paraId="64A8612B" w14:textId="0FC84E78" w:rsidR="0054730F" w:rsidRDefault="0054730F" w:rsidP="0054730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54730F">
        <w:rPr>
          <w:rFonts w:ascii="Arial" w:eastAsia="Times New Roman" w:hAnsi="Arial" w:cs="Arial"/>
          <w:color w:val="000000"/>
          <w:sz w:val="18"/>
          <w:szCs w:val="18"/>
        </w:rPr>
        <w:t>Report how the un-confounded and confounded odds of mortality from stomach cancer are different from each other?   </w:t>
      </w:r>
      <w:hyperlink r:id="rId6" w:tgtFrame="_blank" w:history="1">
        <w:r w:rsidRPr="0054730F">
          <w:rPr>
            <w:rFonts w:ascii="Arial" w:eastAsia="Times New Roman" w:hAnsi="Arial" w:cs="Arial"/>
            <w:b/>
            <w:bCs/>
            <w:color w:val="006633"/>
            <w:sz w:val="18"/>
            <w:szCs w:val="18"/>
            <w:u w:val="single"/>
          </w:rPr>
          <w:t>Data► </w:t>
        </w:r>
      </w:hyperlink>
      <w:hyperlink r:id="rId7" w:tgtFrame="_blank" w:history="1">
        <w:r w:rsidRPr="0054730F">
          <w:rPr>
            <w:rFonts w:ascii="Arial" w:eastAsia="Times New Roman" w:hAnsi="Arial" w:cs="Arial"/>
            <w:b/>
            <w:bCs/>
            <w:color w:val="006633"/>
            <w:sz w:val="18"/>
            <w:szCs w:val="18"/>
            <w:u w:val="single"/>
          </w:rPr>
          <w:t>Using Synthetic Controls►</w:t>
        </w:r>
      </w:hyperlink>
      <w:r w:rsidRPr="0054730F">
        <w:rPr>
          <w:rFonts w:ascii="Arial" w:eastAsia="Times New Roman" w:hAnsi="Arial" w:cs="Arial"/>
          <w:color w:val="000000"/>
          <w:sz w:val="18"/>
          <w:szCs w:val="18"/>
        </w:rPr>
        <w:t> </w:t>
      </w:r>
      <w:hyperlink r:id="rId8" w:tgtFrame="_blank" w:history="1">
        <w:r w:rsidRPr="0054730F">
          <w:rPr>
            <w:rFonts w:ascii="Arial" w:eastAsia="Times New Roman" w:hAnsi="Arial" w:cs="Arial"/>
            <w:b/>
            <w:bCs/>
            <w:color w:val="006633"/>
            <w:sz w:val="18"/>
            <w:szCs w:val="18"/>
            <w:u w:val="single"/>
          </w:rPr>
          <w:t>Using Parents in Markov Blanket►</w:t>
        </w:r>
      </w:hyperlink>
    </w:p>
    <w:p w14:paraId="1276F8DC" w14:textId="18D2ED79" w:rsidR="0054730F" w:rsidRPr="0054730F" w:rsidRDefault="0054730F" w:rsidP="0054730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r w:rsidRPr="0054730F">
        <w:rPr>
          <w:rFonts w:ascii="Arial" w:eastAsia="Times New Roman" w:hAnsi="Arial" w:cs="Arial"/>
          <w:b/>
          <w:bCs/>
          <w:color w:val="000000"/>
          <w:sz w:val="18"/>
          <w:szCs w:val="18"/>
        </w:rPr>
        <w:t>First group the diagnosis into commonly occurring strata</w:t>
      </w:r>
    </w:p>
    <w:p w14:paraId="07868C5A" w14:textId="77777777" w:rsidR="0054730F" w:rsidRDefault="0054730F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5D98DAB2" w14:textId="2AA498CC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SELECT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[Column 0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ID</w:t>
      </w:r>
    </w:p>
    <w:p w14:paraId="4C0AC59D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cast</w:t>
      </w:r>
      <w:proofErr w:type="gramEnd"/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[Cancer]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CA</w:t>
      </w:r>
    </w:p>
    <w:p w14:paraId="544C07E7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I305 1]</w:t>
      </w:r>
    </w:p>
    <w:p w14:paraId="03D80A07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I309 81]</w:t>
      </w:r>
    </w:p>
    <w:p w14:paraId="1205719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I311 ]</w:t>
      </w:r>
    </w:p>
    <w:p w14:paraId="75E41096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IE849 7]</w:t>
      </w:r>
    </w:p>
    <w:p w14:paraId="495D3D0F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I150 9]</w:t>
      </w:r>
    </w:p>
    <w:p w14:paraId="18FC37F3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I276 1]</w:t>
      </w:r>
    </w:p>
    <w:p w14:paraId="1EFB3467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I276 8]</w:t>
      </w:r>
    </w:p>
    <w:p w14:paraId="26162611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I530 81]</w:t>
      </w:r>
    </w:p>
    <w:p w14:paraId="3ABF1B1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I263 9]</w:t>
      </w:r>
    </w:p>
    <w:p w14:paraId="507E1A31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I276 51]</w:t>
      </w:r>
    </w:p>
    <w:p w14:paraId="10BF9A6D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IV15 82]</w:t>
      </w:r>
    </w:p>
    <w:p w14:paraId="21940C29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I511 9]</w:t>
      </w:r>
    </w:p>
    <w:p w14:paraId="47A33C16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I401 9]</w:t>
      </w:r>
    </w:p>
    <w:p w14:paraId="5C4504DD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I787 20]</w:t>
      </w:r>
    </w:p>
    <w:p w14:paraId="5ED86933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I564 00]</w:t>
      </w:r>
    </w:p>
    <w:p w14:paraId="2F48BE58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I272 4]</w:t>
      </w:r>
    </w:p>
    <w:p w14:paraId="14BAF044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I280 9]</w:t>
      </w:r>
    </w:p>
    <w:p w14:paraId="62A02051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I285 9]</w:t>
      </w:r>
    </w:p>
    <w:p w14:paraId="3404A56F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I496 ]</w:t>
      </w:r>
    </w:p>
    <w:p w14:paraId="314B5D48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I458 9]</w:t>
      </w:r>
    </w:p>
    <w:p w14:paraId="33465159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I486 ]</w:t>
      </w:r>
    </w:p>
    <w:p w14:paraId="2BAB9408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IV58 61]</w:t>
      </w:r>
    </w:p>
    <w:p w14:paraId="705AC26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I197 7]</w:t>
      </w:r>
    </w:p>
    <w:p w14:paraId="64E1F9C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I578 9]</w:t>
      </w:r>
    </w:p>
    <w:p w14:paraId="4C3774CC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I584 9]</w:t>
      </w:r>
    </w:p>
    <w:p w14:paraId="0688907A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IV66 7]</w:t>
      </w:r>
    </w:p>
    <w:p w14:paraId="401B4E0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lastRenderedPageBreak/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I244 9]</w:t>
      </w:r>
    </w:p>
    <w:p w14:paraId="728DDEE6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I414 01]</w:t>
      </w:r>
    </w:p>
    <w:p w14:paraId="47AD14C4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I599 0]</w:t>
      </w:r>
    </w:p>
    <w:p w14:paraId="56027CB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I414 00]</w:t>
      </w:r>
    </w:p>
    <w:p w14:paraId="3878613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I585 9]</w:t>
      </w:r>
    </w:p>
    <w:p w14:paraId="7D3531F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I600 00]</w:t>
      </w:r>
    </w:p>
    <w:p w14:paraId="7CCA040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I428 0]</w:t>
      </w:r>
    </w:p>
    <w:p w14:paraId="6D087433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I427 31]</w:t>
      </w:r>
    </w:p>
    <w:p w14:paraId="785EC0A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I403 90]</w:t>
      </w:r>
    </w:p>
    <w:p w14:paraId="66110DA5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cast</w:t>
      </w:r>
      <w:proofErr w:type="gramEnd"/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Dead</w:t>
      </w:r>
    </w:p>
    <w:p w14:paraId="37456A74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ab/>
        <w:t xml:space="preserve">  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stoamch_cancer1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Stratified_covariate</w:t>
      </w:r>
      <w:proofErr w:type="spellEnd"/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dbo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StomachCancer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>]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-----(100000 rows affected)</w:t>
      </w:r>
    </w:p>
    <w:p w14:paraId="7D11B31D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2B114A9C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ID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CA</w:t>
      </w:r>
      <w:proofErr w:type="gramEnd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[I305 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[I309 81]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[I311 ]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[IE849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[I150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[I276 1]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[I276 8]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[I530 81]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[I263 9]</w:t>
      </w:r>
    </w:p>
    <w:p w14:paraId="51680BE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I276 51]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[IV15 82]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[I511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[I401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[I787 20]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[I564 00]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[I272 4]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[I280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[I285 9]</w:t>
      </w:r>
    </w:p>
    <w:p w14:paraId="1F9C7BF9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I496 ]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[I458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[I486 ]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[IV58 61]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[I197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[I578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[I584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[IV66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[I414 01]</w:t>
      </w:r>
    </w:p>
    <w:p w14:paraId="514CD30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 </w:t>
      </w: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I599 0]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[I414 00]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[I585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[I600 00]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[I428 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[I403 90]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strata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Dead</w:t>
      </w:r>
      <w:proofErr w:type="spellEnd"/>
    </w:p>
    <w:p w14:paraId="0B479526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#temp1</w:t>
      </w:r>
    </w:p>
    <w:p w14:paraId="543186B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stoamch_cancer1</w:t>
      </w:r>
    </w:p>
    <w:p w14:paraId="0B0A890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3A766385" w14:textId="4F3EB6BB" w:rsidR="00245CE3" w:rsidRDefault="00245CE3"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#temp1</w:t>
      </w:r>
    </w:p>
    <w:p w14:paraId="7674728E" w14:textId="33F50112" w:rsidR="00D86433" w:rsidRDefault="00245CE3">
      <w:r>
        <w:rPr>
          <w:noProof/>
        </w:rPr>
        <w:drawing>
          <wp:inline distT="0" distB="0" distL="0" distR="0" wp14:anchorId="10C64D8F" wp14:editId="7A4D49CF">
            <wp:extent cx="5943600" cy="41840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6E0E9" w14:textId="295F2E87" w:rsidR="00245CE3" w:rsidRDefault="00245CE3"/>
    <w:p w14:paraId="7B1D7D1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--CASES</w:t>
      </w:r>
    </w:p>
    <w:p w14:paraId="35557B9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lastRenderedPageBreak/>
        <w:t>---drop table #cases</w:t>
      </w:r>
    </w:p>
    <w:p w14:paraId="2B73BA75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  <w:highlight w:val="white"/>
        </w:rPr>
        <w:t>COUNT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distinct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[ID]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nCases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 Number of residents unable to eat</w:t>
      </w:r>
    </w:p>
    <w:p w14:paraId="11C4E97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FF00FF"/>
          <w:sz w:val="19"/>
          <w:szCs w:val="19"/>
          <w:highlight w:val="white"/>
        </w:rPr>
        <w:t>IIF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 </w:t>
      </w:r>
    </w:p>
    <w:p w14:paraId="4A3DD864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IIF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 </w:t>
      </w:r>
    </w:p>
    <w:p w14:paraId="41A363D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strata</w:t>
      </w:r>
    </w:p>
    <w:p w14:paraId="343953E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 Save in temporary file called Cases</w:t>
      </w:r>
    </w:p>
    <w:p w14:paraId="1655360A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#temp1  </w:t>
      </w:r>
    </w:p>
    <w:p w14:paraId="5E06E50A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WHERE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[CA]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-- Select only </w:t>
      </w:r>
      <w:proofErr w:type="gramStart"/>
      <w:r>
        <w:rPr>
          <w:rFonts w:ascii="Consolas" w:hAnsi="Consolas" w:cs="Consolas"/>
          <w:color w:val="008000"/>
          <w:sz w:val="19"/>
          <w:szCs w:val="19"/>
          <w:highlight w:val="white"/>
        </w:rPr>
        <w:t>residents</w:t>
      </w:r>
      <w:proofErr w:type="gram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who were unable to eat</w:t>
      </w:r>
    </w:p>
    <w:p w14:paraId="498D8E71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GROUP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BY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strata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-------(176 rows affected)</w:t>
      </w:r>
    </w:p>
    <w:p w14:paraId="569E6EC6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170C8716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--CONTROLS</w:t>
      </w:r>
    </w:p>
    <w:p w14:paraId="56A712B5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>--drop table #controls</w:t>
      </w:r>
    </w:p>
    <w:p w14:paraId="6285A10A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  <w:highlight w:val="white"/>
        </w:rPr>
        <w:t>COUNT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distinct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[ID]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nControls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 Number of residents unable to eat</w:t>
      </w:r>
    </w:p>
    <w:p w14:paraId="3B7FDD11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FF00FF"/>
          <w:sz w:val="19"/>
          <w:szCs w:val="19"/>
          <w:highlight w:val="white"/>
        </w:rPr>
        <w:t>IIF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c </w:t>
      </w:r>
    </w:p>
    <w:p w14:paraId="3350A64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IIF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d</w:t>
      </w:r>
    </w:p>
    <w:p w14:paraId="3806AD4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strata</w:t>
      </w:r>
    </w:p>
    <w:p w14:paraId="733185C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 Save in temporary file called Cases</w:t>
      </w:r>
    </w:p>
    <w:p w14:paraId="4DE71EF4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#temp1  </w:t>
      </w:r>
    </w:p>
    <w:p w14:paraId="369B5ED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WHERE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[CA]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-- Select only </w:t>
      </w:r>
      <w:proofErr w:type="gramStart"/>
      <w:r>
        <w:rPr>
          <w:rFonts w:ascii="Consolas" w:hAnsi="Consolas" w:cs="Consolas"/>
          <w:color w:val="008000"/>
          <w:sz w:val="19"/>
          <w:szCs w:val="19"/>
          <w:highlight w:val="white"/>
        </w:rPr>
        <w:t>residents</w:t>
      </w:r>
      <w:proofErr w:type="gram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who were unable to eat</w:t>
      </w:r>
    </w:p>
    <w:p w14:paraId="01933787" w14:textId="7512E010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8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GROUP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BY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strata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-------(23823 rows affected)</w:t>
      </w:r>
    </w:p>
    <w:p w14:paraId="702AC7A9" w14:textId="343A965B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8000"/>
          <w:sz w:val="19"/>
          <w:szCs w:val="19"/>
          <w:highlight w:val="white"/>
        </w:rPr>
      </w:pPr>
    </w:p>
    <w:p w14:paraId="46A6F38E" w14:textId="0DDA67E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8000"/>
          <w:sz w:val="19"/>
          <w:szCs w:val="19"/>
          <w:highlight w:val="white"/>
        </w:rPr>
      </w:pPr>
    </w:p>
    <w:p w14:paraId="0ED0D02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07C5F776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50B30CEF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.*</w:t>
      </w:r>
      <w:proofErr w:type="gramEnd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</w:p>
    <w:p w14:paraId="00041278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inner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join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 </w:t>
      </w:r>
    </w:p>
    <w:p w14:paraId="4388A964" w14:textId="7BCF1E38" w:rsidR="00245CE3" w:rsidRDefault="00245CE3" w:rsidP="00245CE3">
      <w:pPr>
        <w:rPr>
          <w:rFonts w:ascii="Consolas" w:hAnsi="Consolas" w:cs="Consolas"/>
          <w:color w:val="000000"/>
          <w:sz w:val="19"/>
          <w:szCs w:val="19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ON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#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strata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#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strata</w:t>
      </w:r>
      <w:proofErr w:type="spellEnd"/>
    </w:p>
    <w:p w14:paraId="53C73C4F" w14:textId="0BAE4E1E" w:rsidR="00245CE3" w:rsidRDefault="00245CE3" w:rsidP="00245CE3">
      <w:r>
        <w:rPr>
          <w:noProof/>
        </w:rPr>
        <w:drawing>
          <wp:inline distT="0" distB="0" distL="0" distR="0" wp14:anchorId="49BCBBC1" wp14:editId="4D56880E">
            <wp:extent cx="5943600" cy="42068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7DE3" w14:textId="56537D6A" w:rsidR="00245CE3" w:rsidRDefault="00245CE3" w:rsidP="00245CE3"/>
    <w:p w14:paraId="764A27E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6D8F4704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382C849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13345AE3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4C306517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45423D08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4F7B790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6C5B9561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6401DDF4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1E9E771F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5456B0A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04A5EDF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6FD4CFD0" w14:textId="37BB5387" w:rsidR="00245CE3" w:rsidRPr="0054730F" w:rsidRDefault="0054730F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b/>
          <w:bCs/>
          <w:color w:val="0000FF"/>
          <w:sz w:val="19"/>
          <w:szCs w:val="19"/>
          <w:highlight w:val="white"/>
        </w:rPr>
      </w:pPr>
      <w:r w:rsidRPr="0054730F">
        <w:rPr>
          <w:rFonts w:ascii="Arial" w:hAnsi="Arial" w:cs="Arial"/>
          <w:b/>
          <w:bCs/>
          <w:color w:val="000000"/>
          <w:sz w:val="18"/>
          <w:szCs w:val="18"/>
        </w:rPr>
        <w:t xml:space="preserve">Within each </w:t>
      </w:r>
      <w:proofErr w:type="gramStart"/>
      <w:r w:rsidRPr="0054730F">
        <w:rPr>
          <w:rFonts w:ascii="Arial" w:hAnsi="Arial" w:cs="Arial"/>
          <w:b/>
          <w:bCs/>
          <w:color w:val="000000"/>
          <w:sz w:val="18"/>
          <w:szCs w:val="18"/>
        </w:rPr>
        <w:t>strata</w:t>
      </w:r>
      <w:proofErr w:type="gramEnd"/>
      <w:r w:rsidRPr="0054730F">
        <w:rPr>
          <w:rFonts w:ascii="Arial" w:hAnsi="Arial" w:cs="Arial"/>
          <w:b/>
          <w:bCs/>
          <w:color w:val="000000"/>
          <w:sz w:val="18"/>
          <w:szCs w:val="18"/>
        </w:rPr>
        <w:t>, calculate the odds of mortality from cancer</w:t>
      </w:r>
    </w:p>
    <w:p w14:paraId="5FCFCD0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7A78AA8F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273C3916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1E98C091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2309ACA1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6C0DAAA8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61BCD22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70D7E70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  <w:highlight w:val="white"/>
        </w:rPr>
      </w:pPr>
    </w:p>
    <w:p w14:paraId="409B7DEE" w14:textId="2ABF9AE0" w:rsidR="00245CE3" w:rsidRP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70AD47" w:themeColor="accent6"/>
          <w:sz w:val="19"/>
          <w:szCs w:val="19"/>
          <w:highlight w:val="white"/>
        </w:rPr>
      </w:pPr>
      <w:r>
        <w:rPr>
          <w:rFonts w:ascii="Consolas" w:hAnsi="Consolas" w:cs="Consolas"/>
          <w:color w:val="70AD47" w:themeColor="accent6"/>
          <w:sz w:val="19"/>
          <w:szCs w:val="19"/>
          <w:highlight w:val="white"/>
        </w:rPr>
        <w:t>-----</w:t>
      </w:r>
      <w:r w:rsidRPr="00245CE3">
        <w:rPr>
          <w:rFonts w:ascii="Consolas" w:hAnsi="Consolas" w:cs="Consolas"/>
          <w:color w:val="70AD47" w:themeColor="accent6"/>
          <w:sz w:val="19"/>
          <w:szCs w:val="19"/>
          <w:highlight w:val="white"/>
        </w:rPr>
        <w:t>CALCULATING ODDS RATIO</w:t>
      </w:r>
    </w:p>
    <w:p w14:paraId="42545146" w14:textId="16A12F2D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/(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))/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/(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[Common Odds Ratio]</w:t>
      </w:r>
    </w:p>
    <w:p w14:paraId="37BEC2B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inner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join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 </w:t>
      </w:r>
    </w:p>
    <w:p w14:paraId="2C3FFF75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ON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#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strata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#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strata</w:t>
      </w:r>
      <w:proofErr w:type="spellEnd"/>
    </w:p>
    <w:p w14:paraId="5BFF1F0D" w14:textId="13A55C18" w:rsidR="00245CE3" w:rsidRDefault="00245CE3" w:rsidP="00245CE3">
      <w:r>
        <w:rPr>
          <w:noProof/>
        </w:rPr>
        <w:drawing>
          <wp:inline distT="0" distB="0" distL="0" distR="0" wp14:anchorId="7991D486" wp14:editId="080D878B">
            <wp:extent cx="5943600" cy="41643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E6D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lastRenderedPageBreak/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</w:p>
    <w:p w14:paraId="25E19B7F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)/(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Odds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</w:p>
    <w:p w14:paraId="49CABA98" w14:textId="6406F2A3" w:rsidR="00245CE3" w:rsidRDefault="00245CE3" w:rsidP="00245CE3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</w:t>
      </w:r>
    </w:p>
    <w:p w14:paraId="79974941" w14:textId="28803644" w:rsidR="00245CE3" w:rsidRDefault="00245CE3" w:rsidP="00245CE3">
      <w:pPr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</w:rPr>
        <w:drawing>
          <wp:inline distT="0" distB="0" distL="0" distR="0" wp14:anchorId="7CEE9518" wp14:editId="7A8211D1">
            <wp:extent cx="5943600" cy="4204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8879" w14:textId="17B66586" w:rsidR="0054730F" w:rsidRDefault="0054730F" w:rsidP="00245CE3">
      <w:pPr>
        <w:rPr>
          <w:rFonts w:ascii="Consolas" w:hAnsi="Consolas" w:cs="Consolas"/>
          <w:color w:val="000000"/>
          <w:sz w:val="19"/>
          <w:szCs w:val="19"/>
        </w:rPr>
      </w:pPr>
    </w:p>
    <w:p w14:paraId="4B6177CE" w14:textId="753E0787" w:rsidR="0054730F" w:rsidRPr="0054730F" w:rsidRDefault="0054730F" w:rsidP="00245CE3">
      <w:pPr>
        <w:rPr>
          <w:rFonts w:ascii="Consolas" w:hAnsi="Consolas" w:cs="Consolas"/>
          <w:b/>
          <w:bCs/>
          <w:color w:val="000000"/>
          <w:sz w:val="19"/>
          <w:szCs w:val="19"/>
        </w:rPr>
      </w:pPr>
    </w:p>
    <w:p w14:paraId="67B3C33F" w14:textId="5A404B8A" w:rsidR="0054730F" w:rsidRPr="0054730F" w:rsidRDefault="0054730F" w:rsidP="00245CE3">
      <w:pPr>
        <w:rPr>
          <w:rFonts w:ascii="Consolas" w:hAnsi="Consolas" w:cs="Consolas"/>
          <w:b/>
          <w:bCs/>
          <w:color w:val="000000"/>
          <w:sz w:val="19"/>
          <w:szCs w:val="19"/>
        </w:rPr>
      </w:pPr>
      <w:r w:rsidRPr="0054730F">
        <w:rPr>
          <w:rFonts w:ascii="Arial" w:hAnsi="Arial" w:cs="Arial"/>
          <w:b/>
          <w:bCs/>
          <w:color w:val="000000"/>
          <w:sz w:val="18"/>
          <w:szCs w:val="18"/>
        </w:rPr>
        <w:t>Calculate the common odds ratio across strata. </w:t>
      </w:r>
    </w:p>
    <w:p w14:paraId="62FFD743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Declare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@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TotalCases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Float</w:t>
      </w:r>
    </w:p>
    <w:p w14:paraId="0BF2162F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@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TotalCases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Count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[Dead]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#temp1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Where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[CA]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1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</w:p>
    <w:p w14:paraId="6149D1A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67FDDA6C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10B155C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cast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)/(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float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))/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cast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)/(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float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[Common Odds]</w:t>
      </w:r>
    </w:p>
    <w:p w14:paraId="7E336B88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cast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)/(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float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WeightControl</w:t>
      </w:r>
      <w:proofErr w:type="spellEnd"/>
    </w:p>
    <w:p w14:paraId="15B136DF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proofErr w:type="gramEnd"/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Cast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Float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))/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@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TotalCases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Overlap</w:t>
      </w:r>
    </w:p>
    <w:p w14:paraId="4A92C33B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7B588D70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#Match </w:t>
      </w:r>
    </w:p>
    <w:p w14:paraId="0F370E2E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inner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join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on</w:t>
      </w:r>
    </w:p>
    <w:p w14:paraId="4E27C45D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>#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strata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#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strata</w:t>
      </w:r>
      <w:proofErr w:type="spellEnd"/>
    </w:p>
    <w:p w14:paraId="66A512D4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65D03032" w14:textId="77777777" w:rsidR="00245CE3" w:rsidRDefault="00245CE3" w:rsidP="00245CE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#Match</w:t>
      </w:r>
    </w:p>
    <w:p w14:paraId="7437A468" w14:textId="3E317CD1" w:rsidR="00245CE3" w:rsidRDefault="00245CE3" w:rsidP="00245CE3">
      <w:pPr>
        <w:rPr>
          <w:rFonts w:ascii="Consolas" w:hAnsi="Consolas" w:cs="Consolas"/>
          <w:color w:val="000000"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7427679C" wp14:editId="483F4471">
            <wp:extent cx="5943600" cy="4218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2A0A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0C7B890B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4810C0BE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4DAE00AE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364BF760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6037E882" w14:textId="77777777" w:rsidR="0054730F" w:rsidRPr="0054730F" w:rsidRDefault="0054730F" w:rsidP="00245CE3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54730F">
        <w:rPr>
          <w:rFonts w:ascii="Arial" w:hAnsi="Arial" w:cs="Arial"/>
          <w:b/>
          <w:bCs/>
          <w:color w:val="000000"/>
          <w:sz w:val="18"/>
          <w:szCs w:val="18"/>
        </w:rPr>
        <w:t>Conduct sensitivity analysis for the calculated common odds ratio. </w:t>
      </w:r>
    </w:p>
    <w:p w14:paraId="7B8B2077" w14:textId="24B21E0F" w:rsidR="00793B71" w:rsidRPr="0054730F" w:rsidRDefault="0054730F" w:rsidP="00245CE3">
      <w:pPr>
        <w:rPr>
          <w:rFonts w:cstheme="minorHAnsi"/>
          <w:b/>
          <w:bCs/>
          <w:color w:val="000000"/>
          <w:sz w:val="19"/>
          <w:szCs w:val="19"/>
        </w:rPr>
      </w:pPr>
      <w:r w:rsidRPr="0054730F">
        <w:rPr>
          <w:rFonts w:ascii="Arial" w:hAnsi="Arial" w:cs="Arial"/>
          <w:b/>
          <w:bCs/>
          <w:color w:val="000000"/>
          <w:sz w:val="18"/>
          <w:szCs w:val="18"/>
        </w:rPr>
        <w:t xml:space="preserve"> Sensitivity analysis is the process of changing one variable and re-examining the conclusions.</w:t>
      </w:r>
    </w:p>
    <w:p w14:paraId="1DBFCC9C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7F7DA3C0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269A7751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45D0B471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13B6C9E4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532182D6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267FCCB7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38D2CF54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68478EA5" w14:textId="77777777" w:rsid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</w:p>
    <w:p w14:paraId="0B8E28A2" w14:textId="0A688F21" w:rsidR="00245CE3" w:rsidRPr="00793B71" w:rsidRDefault="00793B71" w:rsidP="00245CE3">
      <w:pPr>
        <w:rPr>
          <w:rFonts w:cstheme="minorHAnsi"/>
          <w:b/>
          <w:bCs/>
          <w:color w:val="000000"/>
          <w:sz w:val="19"/>
          <w:szCs w:val="19"/>
        </w:rPr>
      </w:pPr>
      <w:r w:rsidRPr="00793B71">
        <w:rPr>
          <w:rFonts w:cstheme="minorHAnsi"/>
          <w:b/>
          <w:bCs/>
          <w:color w:val="000000"/>
          <w:sz w:val="19"/>
          <w:szCs w:val="19"/>
        </w:rPr>
        <w:t>LOADING AND RUNNING THE DATA IN R TO FIND SIGNIFICANT VARIABLES</w:t>
      </w:r>
    </w:p>
    <w:p w14:paraId="76BA2FCC" w14:textId="64B2C8E4" w:rsidR="00245CE3" w:rsidRDefault="00793B71" w:rsidP="00245CE3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Arial" w:eastAsia="Times New Roman" w:hAnsi="Arial" w:cs="Arial"/>
          <w:b/>
          <w:bCs/>
          <w:noProof/>
          <w:color w:val="006633"/>
          <w:sz w:val="18"/>
          <w:szCs w:val="18"/>
          <w:u w:val="single"/>
        </w:rPr>
        <w:drawing>
          <wp:inline distT="0" distB="0" distL="0" distR="0" wp14:anchorId="39D1AF4A" wp14:editId="3C3E8944">
            <wp:extent cx="4008120" cy="56464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CC7B" w14:textId="4C9B7FFC" w:rsidR="00245CE3" w:rsidRDefault="00793B71" w:rsidP="00245CE3">
      <w:r>
        <w:t>Taking into consideration the significant variables and dropping the rest.</w:t>
      </w:r>
    </w:p>
    <w:p w14:paraId="0489C436" w14:textId="7811DD19" w:rsidR="00793B71" w:rsidRDefault="00793B71" w:rsidP="00245CE3">
      <w:r>
        <w:t>Re-run the SQL code for calculating the common odds ratio and percentage overlap.</w:t>
      </w:r>
    </w:p>
    <w:p w14:paraId="32138821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Drop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</w:t>
      </w:r>
    </w:p>
    <w:p w14:paraId="325A1F13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  <w:highlight w:val="white"/>
        </w:rPr>
        <w:t>COUNT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distinct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ID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nCases</w:t>
      </w:r>
      <w:proofErr w:type="spellEnd"/>
    </w:p>
    <w:p w14:paraId="4666E183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FF00FF"/>
          <w:sz w:val="19"/>
          <w:szCs w:val="19"/>
          <w:highlight w:val="white"/>
        </w:rPr>
        <w:t>IIF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a </w:t>
      </w:r>
    </w:p>
    <w:p w14:paraId="73E62E9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IIF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b </w:t>
      </w:r>
    </w:p>
    <w:p w14:paraId="60971693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I305 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[I309 81]</w:t>
      </w:r>
    </w:p>
    <w:p w14:paraId="1F49E1A4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[IE849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[I150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[I530 81]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[I263 9]</w:t>
      </w:r>
    </w:p>
    <w:p w14:paraId="70621B0E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[I787 20]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[I272 4]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[I280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486 ]</w:t>
      </w:r>
      <w:proofErr w:type="gramEnd"/>
    </w:p>
    <w:p w14:paraId="7EB4D70D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[I578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[I584 9]</w:t>
      </w:r>
    </w:p>
    <w:p w14:paraId="7AAB0E5F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[I585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[I427 31]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[I403 90]</w:t>
      </w:r>
    </w:p>
    <w:p w14:paraId="0F534E12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lastRenderedPageBreak/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</w:t>
      </w:r>
    </w:p>
    <w:p w14:paraId="09E6D040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stoamch_cancer1 </w:t>
      </w:r>
    </w:p>
    <w:p w14:paraId="76CFD434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WHERE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[CA]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</w:t>
      </w:r>
    </w:p>
    <w:p w14:paraId="1E0CCE7F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GROUP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BY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I305 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[I309 81]</w:t>
      </w:r>
    </w:p>
    <w:p w14:paraId="6C5A9E7F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[IE849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[I150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[I530 81]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[I263 9]</w:t>
      </w:r>
    </w:p>
    <w:p w14:paraId="6B7F6F76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[I787 20]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[I272 4]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[I280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486 ]</w:t>
      </w:r>
      <w:proofErr w:type="gramEnd"/>
    </w:p>
    <w:p w14:paraId="12E3EF7E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[I578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[I584 9]</w:t>
      </w:r>
    </w:p>
    <w:p w14:paraId="4D675E5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[I585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[I427 31]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[I403 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90]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-------</w:t>
      </w:r>
      <w:proofErr w:type="gramEnd"/>
      <w:r>
        <w:rPr>
          <w:rFonts w:ascii="Consolas" w:hAnsi="Consolas" w:cs="Consolas"/>
          <w:color w:val="008000"/>
          <w:sz w:val="19"/>
          <w:szCs w:val="19"/>
          <w:highlight w:val="white"/>
        </w:rPr>
        <w:t>(95 rows affected)</w:t>
      </w:r>
    </w:p>
    <w:p w14:paraId="119BC1FF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1F6E0D8F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008000"/>
          <w:sz w:val="19"/>
          <w:szCs w:val="19"/>
          <w:highlight w:val="white"/>
        </w:rPr>
        <w:t>---  Grouping</w:t>
      </w:r>
      <w:proofErr w:type="gram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Controls that have NO Cancer by the conditions &amp; 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seperating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dead to column A &amp; B</w:t>
      </w:r>
    </w:p>
    <w:p w14:paraId="5C0AEA15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Drop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 </w:t>
      </w:r>
    </w:p>
    <w:p w14:paraId="29C31E3E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  <w:highlight w:val="white"/>
        </w:rPr>
        <w:t>COUNT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  <w:highlight w:val="white"/>
        </w:rPr>
        <w:t>distinct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[ID]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nControls</w:t>
      </w:r>
      <w:proofErr w:type="spellEnd"/>
    </w:p>
    <w:p w14:paraId="3D6BF89B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gramEnd"/>
      <w:r>
        <w:rPr>
          <w:rFonts w:ascii="Consolas" w:hAnsi="Consolas" w:cs="Consolas"/>
          <w:color w:val="FF00FF"/>
          <w:sz w:val="19"/>
          <w:szCs w:val="19"/>
          <w:highlight w:val="white"/>
        </w:rPr>
        <w:t>IIF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c</w:t>
      </w:r>
    </w:p>
    <w:p w14:paraId="722D221B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IIF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[Dead]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1.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0.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d</w:t>
      </w:r>
    </w:p>
    <w:p w14:paraId="488250CE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[I305 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[I309 81]</w:t>
      </w:r>
    </w:p>
    <w:p w14:paraId="4A62D75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[IE849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[I150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[I530 81]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[I263 9]</w:t>
      </w:r>
    </w:p>
    <w:p w14:paraId="4CECCD2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[I787 20]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[I272 4]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[I280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486 ]</w:t>
      </w:r>
      <w:proofErr w:type="gramEnd"/>
    </w:p>
    <w:p w14:paraId="3387E847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[I578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[I584 9]</w:t>
      </w:r>
    </w:p>
    <w:p w14:paraId="7FE6B6B8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[I585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[I427 31]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[I403 90]</w:t>
      </w:r>
    </w:p>
    <w:p w14:paraId="50FCA342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</w:p>
    <w:p w14:paraId="071002E8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stoamch_cancer1 </w:t>
      </w:r>
    </w:p>
    <w:p w14:paraId="0C4C2F4A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WHERE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[CA]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0</w:t>
      </w:r>
    </w:p>
    <w:p w14:paraId="61BED56A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GROUP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BY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I305 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[I309 81]</w:t>
      </w:r>
    </w:p>
    <w:p w14:paraId="710E31CD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[IE849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[I150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[I530 81]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[I263 9]</w:t>
      </w:r>
    </w:p>
    <w:p w14:paraId="48996DB3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[I787 20]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[I272 4]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[I280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486 ]</w:t>
      </w:r>
      <w:proofErr w:type="gramEnd"/>
    </w:p>
    <w:p w14:paraId="411238FB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[I578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[I584 9]</w:t>
      </w:r>
    </w:p>
    <w:p w14:paraId="7320BD90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[I585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[I427 31]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[I403 90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] 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</w:t>
      </w:r>
      <w:proofErr w:type="gramEnd"/>
      <w:r>
        <w:rPr>
          <w:rFonts w:ascii="Consolas" w:hAnsi="Consolas" w:cs="Consolas"/>
          <w:color w:val="008000"/>
          <w:sz w:val="19"/>
          <w:szCs w:val="19"/>
          <w:highlight w:val="white"/>
        </w:rPr>
        <w:t>(2493 rows affected)</w:t>
      </w:r>
    </w:p>
    <w:p w14:paraId="4A1528F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28D22623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210DD758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-- Calculating the Common Odd Ratio </w:t>
      </w:r>
    </w:p>
    <w:p w14:paraId="2B0B2183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6511708F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/(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))/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/(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c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d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[Common Odds Ratio]</w:t>
      </w:r>
    </w:p>
    <w:p w14:paraId="69181336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OddsRatio</w:t>
      </w:r>
      <w:proofErr w:type="spellEnd"/>
    </w:p>
    <w:p w14:paraId="5BA5E2B8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inner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join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 </w:t>
      </w:r>
    </w:p>
    <w:p w14:paraId="05F7A076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ON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#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[I305 1]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[I305 1]</w:t>
      </w:r>
    </w:p>
    <w:p w14:paraId="07D38CC3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I309 81]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[I309 81]</w:t>
      </w:r>
    </w:p>
    <w:p w14:paraId="59CBC9AA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IE849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[IE849 7]</w:t>
      </w:r>
    </w:p>
    <w:p w14:paraId="7A045AC4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I150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[I150 9]</w:t>
      </w:r>
    </w:p>
    <w:p w14:paraId="141B1382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I530 81]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[I530 81]</w:t>
      </w:r>
    </w:p>
    <w:p w14:paraId="6DC810E8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I263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[I263 9]</w:t>
      </w:r>
    </w:p>
    <w:p w14:paraId="2F3D7457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I787 20]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[I787 20] </w:t>
      </w:r>
    </w:p>
    <w:p w14:paraId="63A50259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I272 4]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[I272 4] </w:t>
      </w:r>
    </w:p>
    <w:p w14:paraId="4C57FAE1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I280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[I280 9] </w:t>
      </w:r>
    </w:p>
    <w:p w14:paraId="66406ED1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I486 ]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[I486 ] </w:t>
      </w:r>
    </w:p>
    <w:p w14:paraId="50E8230A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I578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[I578 9] </w:t>
      </w:r>
    </w:p>
    <w:p w14:paraId="74950BA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I584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[I584 9] </w:t>
      </w:r>
    </w:p>
    <w:p w14:paraId="14EDCBE9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I585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[I585 9] </w:t>
      </w:r>
    </w:p>
    <w:p w14:paraId="01B45807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I427 31]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[I427 31] </w:t>
      </w:r>
    </w:p>
    <w:p w14:paraId="7EA1C8B9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I403 90]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[I403 90] </w:t>
      </w:r>
    </w:p>
    <w:p w14:paraId="1F9E6CA7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605C0C2E" w14:textId="72251135" w:rsidR="00793B71" w:rsidRDefault="00793B71" w:rsidP="00793B7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OddsRatio</w:t>
      </w:r>
      <w:proofErr w:type="spellEnd"/>
    </w:p>
    <w:p w14:paraId="13122581" w14:textId="083C26CB" w:rsidR="00793B71" w:rsidRDefault="00793B71" w:rsidP="00793B71">
      <w:r>
        <w:rPr>
          <w:noProof/>
        </w:rPr>
        <w:lastRenderedPageBreak/>
        <w:drawing>
          <wp:inline distT="0" distB="0" distL="0" distR="0" wp14:anchorId="3A31F67F" wp14:editId="5FB6F0AE">
            <wp:extent cx="5943600" cy="4179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75D0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-- Matching Cases with controls </w:t>
      </w:r>
    </w:p>
    <w:p w14:paraId="29AE9BF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drop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table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#Match</w:t>
      </w:r>
    </w:p>
    <w:p w14:paraId="2AA2C9E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proofErr w:type="gramStart"/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 a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b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c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d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into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#Match</w:t>
      </w:r>
    </w:p>
    <w:p w14:paraId="42291F20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Cases 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join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 </w:t>
      </w:r>
    </w:p>
    <w:p w14:paraId="3E9BF7E6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ON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I305 1]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[I305 1]</w:t>
      </w:r>
    </w:p>
    <w:p w14:paraId="00821444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I309 81]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[I309 81]</w:t>
      </w:r>
    </w:p>
    <w:p w14:paraId="195022C9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IE849 7]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[IE849 7]</w:t>
      </w:r>
    </w:p>
    <w:p w14:paraId="325347B2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I150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[I150 9]</w:t>
      </w:r>
    </w:p>
    <w:p w14:paraId="3FF2525D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I530 81]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[I530 81]</w:t>
      </w:r>
    </w:p>
    <w:p w14:paraId="4E4EA20C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I263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[I263 9]</w:t>
      </w:r>
    </w:p>
    <w:p w14:paraId="39AB89DD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I787 20]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[I787 20] </w:t>
      </w:r>
    </w:p>
    <w:p w14:paraId="04D4C585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I272 4]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[I272 4] </w:t>
      </w:r>
    </w:p>
    <w:p w14:paraId="71AA37CF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I280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[I280 9] </w:t>
      </w:r>
    </w:p>
    <w:p w14:paraId="2A2BFEC1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I486 ]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[I486 ] </w:t>
      </w:r>
    </w:p>
    <w:p w14:paraId="74D90402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I578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[I578 9] </w:t>
      </w:r>
    </w:p>
    <w:p w14:paraId="447BAF05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I584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[I584 9] </w:t>
      </w:r>
    </w:p>
    <w:p w14:paraId="57F63B0A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I585 9]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[I585 9] </w:t>
      </w:r>
    </w:p>
    <w:p w14:paraId="1C43E1E0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I427 31]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[I427 31] </w:t>
      </w:r>
    </w:p>
    <w:p w14:paraId="733D0FC9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808080"/>
          <w:sz w:val="19"/>
          <w:szCs w:val="19"/>
          <w:highlight w:val="white"/>
        </w:rPr>
        <w:t>and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[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I403 90]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#Controls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.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[I403 90] </w:t>
      </w:r>
      <w:r>
        <w:rPr>
          <w:rFonts w:ascii="Consolas" w:hAnsi="Consolas" w:cs="Consolas"/>
          <w:color w:val="008000"/>
          <w:sz w:val="19"/>
          <w:szCs w:val="19"/>
          <w:highlight w:val="white"/>
        </w:rPr>
        <w:t>--(88 rows affected)</w:t>
      </w:r>
    </w:p>
    <w:p w14:paraId="089381D1" w14:textId="6E15CA6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5502BFF0" w14:textId="4455FE1E" w:rsidR="0054730F" w:rsidRDefault="0054730F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8000"/>
          <w:sz w:val="19"/>
          <w:szCs w:val="19"/>
        </w:rPr>
      </w:pPr>
      <w:r>
        <w:rPr>
          <w:rFonts w:ascii="Consolas" w:hAnsi="Consolas" w:cs="Consolas"/>
          <w:color w:val="008000"/>
          <w:sz w:val="19"/>
          <w:szCs w:val="19"/>
        </w:rPr>
        <w:t>The sum of the controls an</w:t>
      </w:r>
      <w:r>
        <w:rPr>
          <w:rFonts w:ascii="Consolas" w:hAnsi="Consolas" w:cs="Consolas"/>
          <w:color w:val="008000"/>
          <w:sz w:val="19"/>
          <w:szCs w:val="19"/>
        </w:rPr>
        <w:t>d</w:t>
      </w:r>
      <w:r>
        <w:rPr>
          <w:rFonts w:ascii="Consolas" w:hAnsi="Consolas" w:cs="Consolas"/>
          <w:color w:val="008000"/>
          <w:sz w:val="19"/>
          <w:szCs w:val="19"/>
        </w:rPr>
        <w:t xml:space="preserve"> cases 73804.0  </w:t>
      </w:r>
    </w:p>
    <w:p w14:paraId="50F905BE" w14:textId="77777777" w:rsidR="0054730F" w:rsidRDefault="0054730F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1DE7E2B4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*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#Match</w:t>
      </w:r>
    </w:p>
    <w:p w14:paraId="63F0DA92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14:paraId="29FE024F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--Calculating the </w:t>
      </w:r>
      <w:proofErr w:type="spellStart"/>
      <w:r>
        <w:rPr>
          <w:rFonts w:ascii="Consolas" w:hAnsi="Consolas" w:cs="Consolas"/>
          <w:color w:val="008000"/>
          <w:sz w:val="19"/>
          <w:szCs w:val="19"/>
          <w:highlight w:val="white"/>
        </w:rPr>
        <w:t>overalp</w:t>
      </w:r>
      <w:proofErr w:type="spellEnd"/>
      <w:r>
        <w:rPr>
          <w:rFonts w:ascii="Consolas" w:hAnsi="Consolas" w:cs="Consolas"/>
          <w:color w:val="008000"/>
          <w:sz w:val="19"/>
          <w:szCs w:val="19"/>
          <w:highlight w:val="white"/>
        </w:rPr>
        <w:t xml:space="preserve"> </w:t>
      </w:r>
    </w:p>
    <w:p w14:paraId="10AB606D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Declare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@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TotalCases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Float</w:t>
      </w:r>
    </w:p>
    <w:p w14:paraId="199EF344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SET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@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totalCases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=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nCases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</w:p>
    <w:p w14:paraId="01E73DFD" w14:textId="77777777" w:rsidR="00793B71" w:rsidRDefault="00793B71" w:rsidP="00793B71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highlight w:val="white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lastRenderedPageBreak/>
        <w:t>SELECT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ROUND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r>
        <w:rPr>
          <w:rFonts w:ascii="Consolas" w:hAnsi="Consolas" w:cs="Consolas"/>
          <w:color w:val="FF00FF"/>
          <w:sz w:val="19"/>
          <w:szCs w:val="19"/>
          <w:highlight w:val="white"/>
        </w:rPr>
        <w:t>SUM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</w:rPr>
        <w:t>a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+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</w:rPr>
        <w:t>b</w:t>
      </w:r>
      <w:proofErr w:type="spellEnd"/>
      <w:r>
        <w:rPr>
          <w:rFonts w:ascii="Consolas" w:hAnsi="Consolas" w:cs="Consolas"/>
          <w:color w:val="808080"/>
          <w:sz w:val="19"/>
          <w:szCs w:val="19"/>
          <w:highlight w:val="white"/>
        </w:rPr>
        <w:t>)*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</w:rPr>
        <w:t>100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/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@TotalCases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,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>2</w:t>
      </w:r>
      <w:r>
        <w:rPr>
          <w:rFonts w:ascii="Consolas" w:hAnsi="Consolas" w:cs="Consolas"/>
          <w:color w:val="808080"/>
          <w:sz w:val="19"/>
          <w:szCs w:val="19"/>
          <w:highlight w:val="white"/>
        </w:rPr>
        <w:t>)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  <w:highlight w:val="white"/>
        </w:rPr>
        <w:t>as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[Percent Overlap]</w:t>
      </w:r>
    </w:p>
    <w:p w14:paraId="06A8FC96" w14:textId="3B923C8D" w:rsidR="00793B71" w:rsidRDefault="00793B71" w:rsidP="00793B71">
      <w:pPr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  <w:highlight w:val="white"/>
        </w:rPr>
        <w:t>FROM</w:t>
      </w:r>
      <w:r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#Match</w:t>
      </w:r>
    </w:p>
    <w:p w14:paraId="7429BD65" w14:textId="04F6199E" w:rsidR="00793B71" w:rsidRDefault="00793B71" w:rsidP="00793B71">
      <w:r>
        <w:rPr>
          <w:noProof/>
        </w:rPr>
        <w:drawing>
          <wp:inline distT="0" distB="0" distL="0" distR="0" wp14:anchorId="75939A43" wp14:editId="60CBC94B">
            <wp:extent cx="5943600" cy="41636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6DEE" w14:textId="77777777" w:rsidR="00793B71" w:rsidRDefault="00793B71" w:rsidP="00793B71"/>
    <w:p w14:paraId="71FC555F" w14:textId="77777777" w:rsidR="00793B71" w:rsidRDefault="00793B71" w:rsidP="00245CE3"/>
    <w:sectPr w:rsidR="00793B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F310E6"/>
    <w:multiLevelType w:val="multilevel"/>
    <w:tmpl w:val="0F5E0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E3"/>
    <w:rsid w:val="00245CE3"/>
    <w:rsid w:val="0054730F"/>
    <w:rsid w:val="00793B71"/>
    <w:rsid w:val="00D8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DEBC3"/>
  <w15:chartTrackingRefBased/>
  <w15:docId w15:val="{BE98440F-944E-4D02-BDF5-552EF21B3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1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enonlinecourses.com/causalanalysis/Markov%20Balnket%20for%20Stratified%20Covariates.docx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penonlinecourses.com/causalanalysis/Synthetic%20Controls%20Code.docx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openonlinecourses.com/causalanalysis/StomachCancer.csv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gif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Ujwala Polepeddi</dc:creator>
  <cp:keywords/>
  <dc:description/>
  <cp:lastModifiedBy> </cp:lastModifiedBy>
  <cp:revision>1</cp:revision>
  <dcterms:created xsi:type="dcterms:W3CDTF">2020-05-09T21:42:00Z</dcterms:created>
  <dcterms:modified xsi:type="dcterms:W3CDTF">2020-05-09T22:13:00Z</dcterms:modified>
</cp:coreProperties>
</file>